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5FCBA" w14:textId="77777777" w:rsidR="007950E2" w:rsidRDefault="007950E2">
      <w:pPr>
        <w:pStyle w:val="Kopvaninhoudsopgave"/>
        <w:rPr>
          <w:rFonts w:ascii="Calibri" w:hAnsi="Calibri" w:cs="Calibri"/>
          <w:b/>
          <w:bCs/>
          <w:i/>
          <w:iCs/>
          <w:sz w:val="22"/>
          <w:szCs w:val="22"/>
        </w:rPr>
      </w:pPr>
    </w:p>
    <w:p w14:paraId="308D591E" w14:textId="77777777" w:rsidR="007950E2" w:rsidRDefault="007950E2">
      <w:pPr>
        <w:pStyle w:val="Kopvaninhoudsopgave"/>
        <w:rPr>
          <w:rFonts w:ascii="Calibri" w:hAnsi="Calibri" w:cs="Calibri"/>
          <w:b/>
          <w:bCs/>
          <w:i/>
          <w:iCs/>
          <w:sz w:val="22"/>
          <w:szCs w:val="22"/>
        </w:rPr>
      </w:pPr>
    </w:p>
    <w:p w14:paraId="39A09CCE" w14:textId="77777777" w:rsidR="007950E2" w:rsidRDefault="00000000">
      <w:pPr>
        <w:pStyle w:val="Kopvaninhoudsopgave"/>
        <w:outlineLvl w:val="9"/>
      </w:pPr>
      <w:r>
        <w:rPr>
          <w:rFonts w:ascii="Calibri" w:hAnsi="Calibri" w:cs="Calibri"/>
          <w:noProof/>
          <w:sz w:val="22"/>
          <w:szCs w:val="22"/>
        </w:rPr>
        <w:drawing>
          <wp:anchor distT="0" distB="0" distL="114300" distR="114300" simplePos="0" relativeHeight="251658240" behindDoc="0" locked="0" layoutInCell="1" allowOverlap="1" wp14:anchorId="6A45BDD1" wp14:editId="108FDEBC">
            <wp:simplePos x="0" y="0"/>
            <wp:positionH relativeFrom="margin">
              <wp:align>center</wp:align>
            </wp:positionH>
            <wp:positionV relativeFrom="margin">
              <wp:posOffset>923928</wp:posOffset>
            </wp:positionV>
            <wp:extent cx="5224140" cy="3467103"/>
            <wp:effectExtent l="0" t="0" r="0" b="0"/>
            <wp:wrapTopAndBottom/>
            <wp:docPr id="1312272196"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224140" cy="3467103"/>
                    </a:xfrm>
                    <a:prstGeom prst="rect">
                      <a:avLst/>
                    </a:prstGeom>
                    <a:noFill/>
                    <a:ln>
                      <a:noFill/>
                      <a:prstDash/>
                    </a:ln>
                  </pic:spPr>
                </pic:pic>
              </a:graphicData>
            </a:graphic>
          </wp:anchor>
        </w:drawing>
      </w:r>
    </w:p>
    <w:p w14:paraId="61AC5A8F" w14:textId="77777777" w:rsidR="007950E2" w:rsidRDefault="00000000">
      <w:pPr>
        <w:suppressAutoHyphens w:val="0"/>
      </w:pPr>
      <w:r>
        <w:rPr>
          <w:rFonts w:cs="Calibri"/>
          <w:noProof/>
        </w:rPr>
        <w:drawing>
          <wp:inline distT="0" distB="0" distL="0" distR="0" wp14:anchorId="7A6083AC" wp14:editId="63A85239">
            <wp:extent cx="5824508" cy="1166646"/>
            <wp:effectExtent l="0" t="0" r="0" b="0"/>
            <wp:docPr id="200121654" name="Afbeelding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824508" cy="1166646"/>
                    </a:xfrm>
                    <a:prstGeom prst="rect">
                      <a:avLst/>
                    </a:prstGeom>
                    <a:noFill/>
                    <a:ln>
                      <a:noFill/>
                      <a:prstDash/>
                    </a:ln>
                  </pic:spPr>
                </pic:pic>
              </a:graphicData>
            </a:graphic>
          </wp:inline>
        </w:drawing>
      </w:r>
    </w:p>
    <w:p w14:paraId="2C1B03FB" w14:textId="77777777" w:rsidR="007950E2" w:rsidRDefault="00000000">
      <w:pPr>
        <w:tabs>
          <w:tab w:val="left" w:pos="2160"/>
        </w:tabs>
      </w:pPr>
      <w:r>
        <w:t xml:space="preserve">                                                                      </w:t>
      </w:r>
      <w:r>
        <w:rPr>
          <w:sz w:val="72"/>
          <w:szCs w:val="72"/>
        </w:rPr>
        <w:t>2025</w:t>
      </w:r>
    </w:p>
    <w:p w14:paraId="23747A78" w14:textId="77777777" w:rsidR="007950E2" w:rsidRDefault="007950E2">
      <w:pPr>
        <w:pageBreakBefore/>
        <w:suppressAutoHyphens w:val="0"/>
        <w:rPr>
          <w:rFonts w:eastAsia="Times New Roman" w:cs="Calibri"/>
          <w:color w:val="2F5496"/>
          <w:lang w:eastAsia="nl-NL"/>
        </w:rPr>
      </w:pPr>
    </w:p>
    <w:p w14:paraId="468B0F9B" w14:textId="77777777" w:rsidR="007950E2" w:rsidRDefault="00000000">
      <w:pPr>
        <w:pStyle w:val="Kopvaninhoudsopgave"/>
        <w:outlineLvl w:val="9"/>
        <w:rPr>
          <w:rFonts w:ascii="Calibri" w:hAnsi="Calibri" w:cs="Calibri"/>
          <w:sz w:val="22"/>
          <w:szCs w:val="22"/>
        </w:rPr>
      </w:pPr>
      <w:r>
        <w:rPr>
          <w:rFonts w:ascii="Calibri" w:hAnsi="Calibri" w:cs="Calibri"/>
          <w:sz w:val="22"/>
          <w:szCs w:val="22"/>
        </w:rPr>
        <w:t>Inhoudsopgave</w:t>
      </w:r>
    </w:p>
    <w:p w14:paraId="5FE2881F" w14:textId="77777777" w:rsidR="007950E2" w:rsidRDefault="00000000">
      <w:pPr>
        <w:pStyle w:val="Inhopg1"/>
        <w:tabs>
          <w:tab w:val="right" w:leader="dot" w:pos="9062"/>
        </w:tabs>
      </w:pPr>
      <w:r>
        <w:rPr>
          <w:rFonts w:ascii="Calibri Light" w:eastAsia="Times New Roman" w:hAnsi="Calibri Light"/>
          <w:color w:val="2F5496"/>
          <w:sz w:val="32"/>
          <w:szCs w:val="32"/>
          <w:lang w:eastAsia="nl-NL"/>
        </w:rPr>
        <w:fldChar w:fldCharType="begin"/>
      </w:r>
      <w:r>
        <w:instrText xml:space="preserve"> TOC \o "1-3" \u \h </w:instrText>
      </w:r>
      <w:r>
        <w:rPr>
          <w:rFonts w:ascii="Calibri Light" w:eastAsia="Times New Roman" w:hAnsi="Calibri Light"/>
          <w:color w:val="2F5496"/>
          <w:sz w:val="32"/>
          <w:szCs w:val="32"/>
          <w:lang w:eastAsia="nl-NL"/>
        </w:rPr>
        <w:fldChar w:fldCharType="separate"/>
      </w:r>
      <w:hyperlink w:anchor="_Toc153895212" w:history="1">
        <w:r w:rsidR="007950E2">
          <w:rPr>
            <w:rStyle w:val="Hyperlink"/>
            <w:rFonts w:cs="Calibri"/>
          </w:rPr>
          <w:t>Voorwoord</w:t>
        </w:r>
        <w:r w:rsidR="007950E2">
          <w:tab/>
          <w:t>4</w:t>
        </w:r>
      </w:hyperlink>
    </w:p>
    <w:p w14:paraId="108CECCC" w14:textId="77777777" w:rsidR="007950E2" w:rsidRDefault="007950E2">
      <w:pPr>
        <w:pStyle w:val="Inhopg1"/>
        <w:tabs>
          <w:tab w:val="right" w:leader="dot" w:pos="440"/>
          <w:tab w:val="right" w:leader="dot" w:pos="9062"/>
        </w:tabs>
      </w:pPr>
      <w:hyperlink w:anchor="_Toc153895213" w:history="1">
        <w:r>
          <w:rPr>
            <w:rStyle w:val="Hyperlink"/>
            <w:rFonts w:cs="Calibri"/>
          </w:rPr>
          <w:t>1.</w:t>
        </w:r>
        <w:r>
          <w:rPr>
            <w:rFonts w:eastAsia="Times New Roman"/>
            <w:kern w:val="3"/>
            <w:lang w:eastAsia="nl-NL"/>
          </w:rPr>
          <w:tab/>
        </w:r>
        <w:r>
          <w:rPr>
            <w:rStyle w:val="Hyperlink"/>
            <w:rFonts w:cs="Calibri"/>
          </w:rPr>
          <w:t>Inleiding</w:t>
        </w:r>
        <w:r>
          <w:tab/>
          <w:t>4</w:t>
        </w:r>
      </w:hyperlink>
    </w:p>
    <w:p w14:paraId="0965184B" w14:textId="77777777" w:rsidR="007950E2" w:rsidRDefault="007950E2">
      <w:pPr>
        <w:pStyle w:val="Inhopg2"/>
        <w:tabs>
          <w:tab w:val="right" w:leader="dot" w:pos="880"/>
          <w:tab w:val="right" w:leader="dot" w:pos="9062"/>
        </w:tabs>
      </w:pPr>
      <w:hyperlink w:anchor="_Toc153895214" w:history="1">
        <w:r>
          <w:rPr>
            <w:rStyle w:val="Hyperlink"/>
            <w:rFonts w:cs="Calibri"/>
          </w:rPr>
          <w:t>1.1.</w:t>
        </w:r>
        <w:r>
          <w:rPr>
            <w:rFonts w:eastAsia="Times New Roman"/>
            <w:kern w:val="3"/>
            <w:lang w:eastAsia="nl-NL"/>
          </w:rPr>
          <w:tab/>
        </w:r>
        <w:r>
          <w:rPr>
            <w:rStyle w:val="Hyperlink"/>
            <w:rFonts w:cs="Calibri"/>
          </w:rPr>
          <w:t>Visie</w:t>
        </w:r>
        <w:r>
          <w:tab/>
          <w:t>4</w:t>
        </w:r>
      </w:hyperlink>
    </w:p>
    <w:p w14:paraId="0661A1FB" w14:textId="77777777" w:rsidR="007950E2" w:rsidRDefault="007950E2">
      <w:pPr>
        <w:pStyle w:val="Inhopg2"/>
        <w:tabs>
          <w:tab w:val="right" w:leader="dot" w:pos="880"/>
          <w:tab w:val="right" w:leader="dot" w:pos="9062"/>
        </w:tabs>
      </w:pPr>
      <w:hyperlink w:anchor="_Toc153895215" w:history="1">
        <w:r>
          <w:rPr>
            <w:rStyle w:val="Hyperlink"/>
            <w:rFonts w:cs="Calibri"/>
          </w:rPr>
          <w:t>1.2.</w:t>
        </w:r>
        <w:r>
          <w:rPr>
            <w:rFonts w:eastAsia="Times New Roman"/>
            <w:kern w:val="3"/>
            <w:lang w:eastAsia="nl-NL"/>
          </w:rPr>
          <w:tab/>
        </w:r>
        <w:r>
          <w:rPr>
            <w:rStyle w:val="Hyperlink"/>
            <w:rFonts w:cs="Calibri"/>
          </w:rPr>
          <w:t>Doelstellingen</w:t>
        </w:r>
        <w:r>
          <w:tab/>
          <w:t>5</w:t>
        </w:r>
      </w:hyperlink>
    </w:p>
    <w:p w14:paraId="6A8FDE84" w14:textId="77777777" w:rsidR="007950E2" w:rsidRDefault="007950E2">
      <w:pPr>
        <w:pStyle w:val="Inhopg2"/>
        <w:tabs>
          <w:tab w:val="right" w:leader="dot" w:pos="880"/>
          <w:tab w:val="right" w:leader="dot" w:pos="9062"/>
        </w:tabs>
      </w:pPr>
      <w:hyperlink w:anchor="_Toc153895216" w:history="1">
        <w:r>
          <w:rPr>
            <w:rStyle w:val="Hyperlink"/>
            <w:rFonts w:cs="Calibri"/>
          </w:rPr>
          <w:t>1.3.</w:t>
        </w:r>
        <w:r>
          <w:rPr>
            <w:rFonts w:eastAsia="Times New Roman"/>
            <w:kern w:val="3"/>
            <w:lang w:eastAsia="nl-NL"/>
          </w:rPr>
          <w:tab/>
        </w:r>
        <w:r>
          <w:rPr>
            <w:rStyle w:val="Hyperlink"/>
            <w:rFonts w:cs="Calibri"/>
          </w:rPr>
          <w:t>Ontwikkelingen</w:t>
        </w:r>
        <w:r>
          <w:tab/>
          <w:t>5</w:t>
        </w:r>
      </w:hyperlink>
    </w:p>
    <w:p w14:paraId="2C5860F8" w14:textId="77777777" w:rsidR="007950E2" w:rsidRDefault="007950E2">
      <w:pPr>
        <w:pStyle w:val="Inhopg1"/>
        <w:tabs>
          <w:tab w:val="right" w:leader="dot" w:pos="440"/>
          <w:tab w:val="right" w:leader="dot" w:pos="9062"/>
        </w:tabs>
      </w:pPr>
      <w:hyperlink w:anchor="_Toc153895217" w:history="1">
        <w:r>
          <w:rPr>
            <w:rStyle w:val="Hyperlink"/>
            <w:rFonts w:cs="Calibri"/>
          </w:rPr>
          <w:t>2.</w:t>
        </w:r>
        <w:r>
          <w:rPr>
            <w:rFonts w:eastAsia="Times New Roman"/>
            <w:kern w:val="3"/>
            <w:lang w:eastAsia="nl-NL"/>
          </w:rPr>
          <w:tab/>
        </w:r>
        <w:r>
          <w:rPr>
            <w:rStyle w:val="Hyperlink"/>
            <w:rFonts w:cs="Calibri"/>
          </w:rPr>
          <w:t>Pedagogische speerpunten</w:t>
        </w:r>
        <w:r>
          <w:tab/>
          <w:t>5</w:t>
        </w:r>
      </w:hyperlink>
    </w:p>
    <w:p w14:paraId="558CDCF7" w14:textId="77777777" w:rsidR="007950E2" w:rsidRDefault="007950E2">
      <w:pPr>
        <w:pStyle w:val="Inhopg2"/>
        <w:tabs>
          <w:tab w:val="right" w:leader="dot" w:pos="880"/>
          <w:tab w:val="right" w:leader="dot" w:pos="9062"/>
        </w:tabs>
      </w:pPr>
      <w:hyperlink w:anchor="_Toc153895218" w:history="1">
        <w:r>
          <w:rPr>
            <w:rStyle w:val="Hyperlink"/>
            <w:rFonts w:cs="Calibri"/>
          </w:rPr>
          <w:t>2.1.</w:t>
        </w:r>
        <w:r>
          <w:rPr>
            <w:rFonts w:eastAsia="Times New Roman"/>
            <w:kern w:val="3"/>
            <w:lang w:eastAsia="nl-NL"/>
          </w:rPr>
          <w:tab/>
        </w:r>
        <w:r>
          <w:rPr>
            <w:rStyle w:val="Hyperlink"/>
            <w:rFonts w:cs="Calibri"/>
          </w:rPr>
          <w:t>Fysieke en emotionele veiligheid</w:t>
        </w:r>
        <w:r>
          <w:tab/>
          <w:t>5</w:t>
        </w:r>
      </w:hyperlink>
    </w:p>
    <w:p w14:paraId="1805C587" w14:textId="77777777" w:rsidR="007950E2" w:rsidRDefault="007950E2">
      <w:pPr>
        <w:pStyle w:val="Inhopg2"/>
        <w:tabs>
          <w:tab w:val="right" w:leader="dot" w:pos="880"/>
          <w:tab w:val="right" w:leader="dot" w:pos="9062"/>
        </w:tabs>
      </w:pPr>
      <w:hyperlink w:anchor="_Toc153895219" w:history="1">
        <w:r>
          <w:rPr>
            <w:rStyle w:val="Hyperlink"/>
            <w:rFonts w:cs="Calibri"/>
          </w:rPr>
          <w:t>2.2.</w:t>
        </w:r>
        <w:r>
          <w:rPr>
            <w:rFonts w:eastAsia="Times New Roman"/>
            <w:kern w:val="3"/>
            <w:lang w:eastAsia="nl-NL"/>
          </w:rPr>
          <w:tab/>
        </w:r>
        <w:r>
          <w:rPr>
            <w:rStyle w:val="Hyperlink"/>
            <w:rFonts w:cs="Calibri"/>
          </w:rPr>
          <w:t>Persoonlijke vaardigheden</w:t>
        </w:r>
        <w:r>
          <w:tab/>
          <w:t>5</w:t>
        </w:r>
      </w:hyperlink>
    </w:p>
    <w:p w14:paraId="30777EB2" w14:textId="77777777" w:rsidR="007950E2" w:rsidRDefault="007950E2">
      <w:pPr>
        <w:pStyle w:val="Inhopg2"/>
        <w:tabs>
          <w:tab w:val="right" w:leader="dot" w:pos="880"/>
          <w:tab w:val="right" w:leader="dot" w:pos="9062"/>
        </w:tabs>
      </w:pPr>
      <w:hyperlink w:anchor="_Toc153895220" w:history="1">
        <w:r>
          <w:rPr>
            <w:rStyle w:val="Hyperlink"/>
            <w:rFonts w:cs="Calibri"/>
          </w:rPr>
          <w:t>2.3.</w:t>
        </w:r>
        <w:r>
          <w:rPr>
            <w:rFonts w:eastAsia="Times New Roman"/>
            <w:kern w:val="3"/>
            <w:lang w:eastAsia="nl-NL"/>
          </w:rPr>
          <w:tab/>
        </w:r>
        <w:r>
          <w:rPr>
            <w:rStyle w:val="Hyperlink"/>
            <w:rFonts w:cs="Calibri"/>
          </w:rPr>
          <w:t>Sociaal- emotionele ontwikkeling</w:t>
        </w:r>
        <w:r>
          <w:tab/>
          <w:t>5</w:t>
        </w:r>
      </w:hyperlink>
    </w:p>
    <w:p w14:paraId="73444468" w14:textId="77777777" w:rsidR="007950E2" w:rsidRDefault="007950E2">
      <w:pPr>
        <w:pStyle w:val="Inhopg2"/>
        <w:tabs>
          <w:tab w:val="right" w:leader="dot" w:pos="880"/>
          <w:tab w:val="right" w:leader="dot" w:pos="9062"/>
        </w:tabs>
      </w:pPr>
      <w:hyperlink w:anchor="_Toc153895221" w:history="1">
        <w:r>
          <w:rPr>
            <w:rStyle w:val="Hyperlink"/>
            <w:rFonts w:cs="Calibri"/>
          </w:rPr>
          <w:t>2.4.</w:t>
        </w:r>
        <w:r>
          <w:rPr>
            <w:rFonts w:eastAsia="Times New Roman"/>
            <w:kern w:val="3"/>
            <w:lang w:eastAsia="nl-NL"/>
          </w:rPr>
          <w:tab/>
        </w:r>
        <w:r>
          <w:rPr>
            <w:rStyle w:val="Hyperlink"/>
            <w:rFonts w:cs="Calibri"/>
          </w:rPr>
          <w:t>Overdracht van normen en waarden</w:t>
        </w:r>
        <w:r>
          <w:tab/>
          <w:t>6</w:t>
        </w:r>
      </w:hyperlink>
    </w:p>
    <w:p w14:paraId="1D015081" w14:textId="77777777" w:rsidR="007950E2" w:rsidRDefault="007950E2">
      <w:pPr>
        <w:pStyle w:val="Inhopg1"/>
        <w:tabs>
          <w:tab w:val="right" w:leader="dot" w:pos="440"/>
          <w:tab w:val="right" w:leader="dot" w:pos="9062"/>
        </w:tabs>
      </w:pPr>
      <w:hyperlink w:anchor="_Toc153895222" w:history="1">
        <w:r>
          <w:rPr>
            <w:rStyle w:val="Hyperlink"/>
            <w:rFonts w:cs="Calibri"/>
          </w:rPr>
          <w:t>3.</w:t>
        </w:r>
        <w:r>
          <w:rPr>
            <w:rFonts w:eastAsia="Times New Roman"/>
            <w:kern w:val="3"/>
            <w:lang w:eastAsia="nl-NL"/>
          </w:rPr>
          <w:tab/>
        </w:r>
        <w:r>
          <w:rPr>
            <w:rStyle w:val="Hyperlink"/>
            <w:rFonts w:cs="Calibri"/>
          </w:rPr>
          <w:t>Pedagogische werkwijze</w:t>
        </w:r>
        <w:r>
          <w:tab/>
          <w:t>6</w:t>
        </w:r>
      </w:hyperlink>
    </w:p>
    <w:p w14:paraId="567A2F1E" w14:textId="77777777" w:rsidR="007950E2" w:rsidRDefault="007950E2">
      <w:pPr>
        <w:pStyle w:val="Inhopg2"/>
        <w:tabs>
          <w:tab w:val="right" w:leader="dot" w:pos="880"/>
          <w:tab w:val="right" w:leader="dot" w:pos="9062"/>
        </w:tabs>
      </w:pPr>
      <w:hyperlink w:anchor="_Toc153895223" w:history="1">
        <w:r>
          <w:rPr>
            <w:rStyle w:val="Hyperlink"/>
            <w:rFonts w:cs="Calibri"/>
          </w:rPr>
          <w:t>3.1.</w:t>
        </w:r>
        <w:r>
          <w:rPr>
            <w:rFonts w:eastAsia="Times New Roman"/>
            <w:kern w:val="3"/>
            <w:lang w:eastAsia="nl-NL"/>
          </w:rPr>
          <w:tab/>
        </w:r>
        <w:r>
          <w:rPr>
            <w:rStyle w:val="Hyperlink"/>
            <w:rFonts w:cs="Calibri"/>
          </w:rPr>
          <w:t>Openingstijden</w:t>
        </w:r>
        <w:r>
          <w:tab/>
          <w:t>6</w:t>
        </w:r>
      </w:hyperlink>
    </w:p>
    <w:p w14:paraId="286E6BF7" w14:textId="77777777" w:rsidR="007950E2" w:rsidRDefault="007950E2">
      <w:pPr>
        <w:pStyle w:val="Inhopg2"/>
        <w:tabs>
          <w:tab w:val="right" w:leader="dot" w:pos="880"/>
          <w:tab w:val="right" w:leader="dot" w:pos="9062"/>
        </w:tabs>
      </w:pPr>
      <w:hyperlink w:anchor="_Toc153895224" w:history="1">
        <w:r>
          <w:rPr>
            <w:rStyle w:val="Hyperlink"/>
            <w:rFonts w:cs="Calibri"/>
          </w:rPr>
          <w:t>3.2.</w:t>
        </w:r>
        <w:r>
          <w:rPr>
            <w:rFonts w:eastAsia="Times New Roman"/>
            <w:kern w:val="3"/>
            <w:lang w:eastAsia="nl-NL"/>
          </w:rPr>
          <w:tab/>
        </w:r>
        <w:r>
          <w:rPr>
            <w:rStyle w:val="Hyperlink"/>
            <w:rFonts w:cs="Calibri"/>
          </w:rPr>
          <w:t>Groepsindeling</w:t>
        </w:r>
        <w:r>
          <w:tab/>
          <w:t>6</w:t>
        </w:r>
      </w:hyperlink>
    </w:p>
    <w:p w14:paraId="2F30A2F2" w14:textId="77777777" w:rsidR="007950E2" w:rsidRDefault="007950E2">
      <w:pPr>
        <w:pStyle w:val="Inhopg2"/>
        <w:tabs>
          <w:tab w:val="right" w:leader="dot" w:pos="880"/>
          <w:tab w:val="right" w:leader="dot" w:pos="9062"/>
        </w:tabs>
      </w:pPr>
      <w:hyperlink w:anchor="_Toc153895225" w:history="1">
        <w:r>
          <w:rPr>
            <w:rStyle w:val="Hyperlink"/>
          </w:rPr>
          <w:t>3.3.</w:t>
        </w:r>
        <w:r>
          <w:rPr>
            <w:rFonts w:eastAsia="Times New Roman"/>
            <w:kern w:val="3"/>
            <w:lang w:eastAsia="nl-NL"/>
          </w:rPr>
          <w:tab/>
        </w:r>
        <w:r>
          <w:rPr>
            <w:rStyle w:val="Hyperlink"/>
          </w:rPr>
          <w:t>Stamgroepen</w:t>
        </w:r>
        <w:r>
          <w:tab/>
          <w:t>6</w:t>
        </w:r>
      </w:hyperlink>
    </w:p>
    <w:p w14:paraId="77E7EAF0" w14:textId="77777777" w:rsidR="007950E2" w:rsidRDefault="007950E2">
      <w:pPr>
        <w:pStyle w:val="Inhopg1"/>
        <w:tabs>
          <w:tab w:val="right" w:leader="dot" w:pos="660"/>
          <w:tab w:val="right" w:leader="dot" w:pos="9062"/>
        </w:tabs>
      </w:pPr>
      <w:hyperlink w:anchor="_Toc153895226" w:history="1">
        <w:r>
          <w:rPr>
            <w:rStyle w:val="Hyperlink"/>
            <w:rFonts w:cs="Calibri"/>
          </w:rPr>
          <w:t>3.4.</w:t>
        </w:r>
        <w:r>
          <w:rPr>
            <w:rFonts w:eastAsia="Times New Roman"/>
            <w:kern w:val="3"/>
            <w:lang w:eastAsia="nl-NL"/>
          </w:rPr>
          <w:tab/>
          <w:t>Drie</w:t>
        </w:r>
        <w:r>
          <w:rPr>
            <w:rStyle w:val="Hyperlink"/>
            <w:rFonts w:cs="Calibri"/>
          </w:rPr>
          <w:t>-uursregeling</w:t>
        </w:r>
        <w:r>
          <w:tab/>
          <w:t>6</w:t>
        </w:r>
      </w:hyperlink>
    </w:p>
    <w:p w14:paraId="172CEEE7" w14:textId="77777777" w:rsidR="007950E2" w:rsidRDefault="007950E2">
      <w:pPr>
        <w:pStyle w:val="Inhopg2"/>
        <w:tabs>
          <w:tab w:val="right" w:leader="dot" w:pos="880"/>
          <w:tab w:val="right" w:leader="dot" w:pos="9062"/>
        </w:tabs>
      </w:pPr>
      <w:hyperlink w:anchor="_Toc153895227" w:history="1">
        <w:r>
          <w:rPr>
            <w:rStyle w:val="Hyperlink"/>
            <w:rFonts w:cs="Calibri"/>
          </w:rPr>
          <w:t>3.5.</w:t>
        </w:r>
        <w:r>
          <w:rPr>
            <w:rFonts w:eastAsia="Times New Roman"/>
            <w:kern w:val="3"/>
            <w:lang w:eastAsia="nl-NL"/>
          </w:rPr>
          <w:tab/>
        </w:r>
        <w:r>
          <w:rPr>
            <w:rStyle w:val="Hyperlink"/>
            <w:rFonts w:cs="Calibri"/>
          </w:rPr>
          <w:t>Vier ogen beleid</w:t>
        </w:r>
        <w:r>
          <w:tab/>
          <w:t>7</w:t>
        </w:r>
      </w:hyperlink>
    </w:p>
    <w:p w14:paraId="31D5D52F" w14:textId="77777777" w:rsidR="007950E2" w:rsidRDefault="007950E2">
      <w:pPr>
        <w:pStyle w:val="Inhopg2"/>
        <w:tabs>
          <w:tab w:val="right" w:leader="dot" w:pos="880"/>
          <w:tab w:val="right" w:leader="dot" w:pos="9062"/>
        </w:tabs>
      </w:pPr>
      <w:hyperlink w:anchor="_Toc153895228" w:history="1">
        <w:r>
          <w:rPr>
            <w:rStyle w:val="Hyperlink"/>
            <w:rFonts w:cs="Calibri"/>
          </w:rPr>
          <w:t>3.6.</w:t>
        </w:r>
        <w:r>
          <w:rPr>
            <w:rFonts w:eastAsia="Times New Roman"/>
            <w:kern w:val="3"/>
            <w:lang w:eastAsia="nl-NL"/>
          </w:rPr>
          <w:tab/>
        </w:r>
        <w:r>
          <w:rPr>
            <w:rStyle w:val="Hyperlink"/>
            <w:rFonts w:cs="Calibri"/>
          </w:rPr>
          <w:t>Intake</w:t>
        </w:r>
        <w:r>
          <w:tab/>
          <w:t>7</w:t>
        </w:r>
      </w:hyperlink>
    </w:p>
    <w:p w14:paraId="73602791" w14:textId="77777777" w:rsidR="007950E2" w:rsidRDefault="007950E2">
      <w:pPr>
        <w:pStyle w:val="Inhopg2"/>
        <w:tabs>
          <w:tab w:val="right" w:leader="dot" w:pos="880"/>
          <w:tab w:val="right" w:leader="dot" w:pos="9062"/>
        </w:tabs>
      </w:pPr>
      <w:hyperlink w:anchor="_Toc153895229" w:history="1">
        <w:r>
          <w:rPr>
            <w:rStyle w:val="Hyperlink"/>
            <w:rFonts w:cs="Calibri"/>
          </w:rPr>
          <w:t>3.7.</w:t>
        </w:r>
        <w:r>
          <w:rPr>
            <w:rFonts w:eastAsia="Times New Roman"/>
            <w:kern w:val="3"/>
            <w:lang w:eastAsia="nl-NL"/>
          </w:rPr>
          <w:tab/>
        </w:r>
        <w:r>
          <w:rPr>
            <w:rStyle w:val="Hyperlink"/>
            <w:rFonts w:cs="Calibri"/>
          </w:rPr>
          <w:t>Wennen</w:t>
        </w:r>
        <w:r>
          <w:tab/>
          <w:t>7</w:t>
        </w:r>
      </w:hyperlink>
    </w:p>
    <w:p w14:paraId="4ADAC80E" w14:textId="77777777" w:rsidR="007950E2" w:rsidRDefault="007950E2">
      <w:pPr>
        <w:pStyle w:val="Inhopg2"/>
        <w:tabs>
          <w:tab w:val="right" w:leader="dot" w:pos="880"/>
          <w:tab w:val="right" w:leader="dot" w:pos="9062"/>
        </w:tabs>
      </w:pPr>
      <w:hyperlink w:anchor="_Toc153895230" w:history="1">
        <w:r>
          <w:rPr>
            <w:rStyle w:val="Hyperlink"/>
            <w:rFonts w:cs="Calibri"/>
          </w:rPr>
          <w:t>3.8.</w:t>
        </w:r>
        <w:r>
          <w:rPr>
            <w:rFonts w:eastAsia="Times New Roman"/>
            <w:kern w:val="3"/>
            <w:lang w:eastAsia="nl-NL"/>
          </w:rPr>
          <w:tab/>
        </w:r>
        <w:r>
          <w:rPr>
            <w:rStyle w:val="Hyperlink"/>
            <w:rFonts w:cs="Calibri"/>
          </w:rPr>
          <w:t>Brengen en halen</w:t>
        </w:r>
        <w:r>
          <w:tab/>
          <w:t>7</w:t>
        </w:r>
      </w:hyperlink>
    </w:p>
    <w:p w14:paraId="4639ADF5" w14:textId="77777777" w:rsidR="007950E2" w:rsidRDefault="007950E2">
      <w:pPr>
        <w:pStyle w:val="Inhopg2"/>
        <w:tabs>
          <w:tab w:val="right" w:leader="dot" w:pos="880"/>
          <w:tab w:val="right" w:leader="dot" w:pos="9062"/>
        </w:tabs>
      </w:pPr>
      <w:hyperlink w:anchor="_Toc153895231" w:history="1">
        <w:r>
          <w:rPr>
            <w:rStyle w:val="Hyperlink"/>
            <w:rFonts w:cs="Calibri"/>
          </w:rPr>
          <w:t>3.9.</w:t>
        </w:r>
        <w:r>
          <w:rPr>
            <w:rFonts w:eastAsia="Times New Roman"/>
            <w:kern w:val="3"/>
            <w:lang w:eastAsia="nl-NL"/>
          </w:rPr>
          <w:tab/>
        </w:r>
        <w:r>
          <w:rPr>
            <w:rStyle w:val="Hyperlink"/>
            <w:rFonts w:cs="Calibri"/>
          </w:rPr>
          <w:t>Bereikbaarheid</w:t>
        </w:r>
        <w:r>
          <w:tab/>
          <w:t>8</w:t>
        </w:r>
      </w:hyperlink>
    </w:p>
    <w:p w14:paraId="2DD366EC" w14:textId="77777777" w:rsidR="007950E2" w:rsidRDefault="007950E2">
      <w:pPr>
        <w:pStyle w:val="Inhopg2"/>
        <w:tabs>
          <w:tab w:val="right" w:leader="dot" w:pos="1100"/>
          <w:tab w:val="right" w:leader="dot" w:pos="9062"/>
        </w:tabs>
      </w:pPr>
      <w:hyperlink w:anchor="_Toc153895232" w:history="1">
        <w:r>
          <w:rPr>
            <w:rStyle w:val="Hyperlink"/>
            <w:rFonts w:cs="Calibri"/>
          </w:rPr>
          <w:t>3.10.</w:t>
        </w:r>
        <w:r>
          <w:rPr>
            <w:rFonts w:eastAsia="Times New Roman"/>
            <w:kern w:val="3"/>
            <w:lang w:eastAsia="nl-NL"/>
          </w:rPr>
          <w:tab/>
        </w:r>
        <w:r>
          <w:rPr>
            <w:rStyle w:val="Hyperlink"/>
            <w:rFonts w:cs="Calibri"/>
          </w:rPr>
          <w:t>Aansprakelijkheid</w:t>
        </w:r>
        <w:r>
          <w:tab/>
          <w:t>8</w:t>
        </w:r>
      </w:hyperlink>
    </w:p>
    <w:p w14:paraId="22203A30" w14:textId="77777777" w:rsidR="007950E2" w:rsidRDefault="007950E2">
      <w:pPr>
        <w:pStyle w:val="Inhopg2"/>
        <w:tabs>
          <w:tab w:val="right" w:leader="dot" w:pos="1100"/>
          <w:tab w:val="right" w:leader="dot" w:pos="9062"/>
        </w:tabs>
      </w:pPr>
      <w:hyperlink w:anchor="_Toc153895233" w:history="1">
        <w:r>
          <w:rPr>
            <w:rStyle w:val="Hyperlink"/>
            <w:rFonts w:cs="Calibri"/>
          </w:rPr>
          <w:t>3.11.</w:t>
        </w:r>
        <w:r>
          <w:rPr>
            <w:rFonts w:eastAsia="Times New Roman"/>
            <w:kern w:val="3"/>
            <w:lang w:eastAsia="nl-NL"/>
          </w:rPr>
          <w:tab/>
        </w:r>
        <w:r>
          <w:rPr>
            <w:rStyle w:val="Hyperlink"/>
            <w:rFonts w:cs="Calibri"/>
          </w:rPr>
          <w:t>Betalingen en opzegtermijn</w:t>
        </w:r>
        <w:r>
          <w:tab/>
        </w:r>
      </w:hyperlink>
      <w:r w:rsidR="00000000">
        <w:t>8</w:t>
      </w:r>
    </w:p>
    <w:p w14:paraId="4964FDBB" w14:textId="77777777" w:rsidR="007950E2" w:rsidRDefault="007950E2">
      <w:pPr>
        <w:pStyle w:val="Inhopg2"/>
        <w:tabs>
          <w:tab w:val="right" w:leader="dot" w:pos="1100"/>
          <w:tab w:val="right" w:leader="dot" w:pos="9062"/>
        </w:tabs>
      </w:pPr>
      <w:hyperlink w:anchor="_Toc153895234" w:history="1">
        <w:r>
          <w:rPr>
            <w:rStyle w:val="Hyperlink"/>
            <w:rFonts w:cs="Calibri"/>
          </w:rPr>
          <w:t>3.12.</w:t>
        </w:r>
        <w:r>
          <w:rPr>
            <w:rFonts w:eastAsia="Times New Roman"/>
            <w:kern w:val="3"/>
            <w:lang w:eastAsia="nl-NL"/>
          </w:rPr>
          <w:tab/>
        </w:r>
        <w:r>
          <w:rPr>
            <w:rStyle w:val="Hyperlink"/>
            <w:rFonts w:cs="Calibri"/>
          </w:rPr>
          <w:t>Extra opvang</w:t>
        </w:r>
        <w:r>
          <w:tab/>
        </w:r>
      </w:hyperlink>
      <w:r w:rsidR="00000000">
        <w:t>8</w:t>
      </w:r>
    </w:p>
    <w:p w14:paraId="4266D4E9" w14:textId="77777777" w:rsidR="007950E2" w:rsidRDefault="007950E2">
      <w:pPr>
        <w:pStyle w:val="Inhopg1"/>
        <w:tabs>
          <w:tab w:val="right" w:leader="dot" w:pos="440"/>
          <w:tab w:val="right" w:leader="dot" w:pos="9062"/>
        </w:tabs>
      </w:pPr>
      <w:hyperlink w:anchor="_Toc153895235" w:history="1">
        <w:r>
          <w:rPr>
            <w:rStyle w:val="Hyperlink"/>
            <w:rFonts w:cs="Calibri"/>
          </w:rPr>
          <w:t>4.</w:t>
        </w:r>
        <w:r>
          <w:rPr>
            <w:rFonts w:eastAsia="Times New Roman"/>
            <w:kern w:val="3"/>
            <w:lang w:eastAsia="nl-NL"/>
          </w:rPr>
          <w:tab/>
        </w:r>
        <w:r>
          <w:rPr>
            <w:rStyle w:val="Hyperlink"/>
            <w:rFonts w:cs="Calibri"/>
          </w:rPr>
          <w:t>De dag</w:t>
        </w:r>
        <w:r>
          <w:tab/>
          <w:t>9</w:t>
        </w:r>
      </w:hyperlink>
    </w:p>
    <w:p w14:paraId="7E02D0A6" w14:textId="77777777" w:rsidR="007950E2" w:rsidRDefault="007950E2">
      <w:pPr>
        <w:pStyle w:val="Inhopg2"/>
        <w:tabs>
          <w:tab w:val="right" w:leader="dot" w:pos="880"/>
          <w:tab w:val="right" w:leader="dot" w:pos="9062"/>
        </w:tabs>
      </w:pPr>
      <w:hyperlink w:anchor="_Toc153895236" w:history="1">
        <w:r>
          <w:rPr>
            <w:rStyle w:val="Hyperlink"/>
            <w:rFonts w:cs="Calibri"/>
          </w:rPr>
          <w:t>4.1.</w:t>
        </w:r>
        <w:r>
          <w:rPr>
            <w:rFonts w:eastAsia="Times New Roman"/>
            <w:kern w:val="3"/>
            <w:lang w:eastAsia="nl-NL"/>
          </w:rPr>
          <w:tab/>
        </w:r>
        <w:r>
          <w:rPr>
            <w:rStyle w:val="Hyperlink"/>
            <w:rFonts w:cs="Calibri"/>
          </w:rPr>
          <w:t>Voorbeeld hele dagindeling</w:t>
        </w:r>
        <w:r>
          <w:tab/>
          <w:t>9</w:t>
        </w:r>
      </w:hyperlink>
    </w:p>
    <w:p w14:paraId="4D0B609F" w14:textId="77777777" w:rsidR="007950E2" w:rsidRDefault="007950E2">
      <w:pPr>
        <w:pStyle w:val="Inhopg2"/>
        <w:tabs>
          <w:tab w:val="right" w:leader="dot" w:pos="880"/>
          <w:tab w:val="right" w:leader="dot" w:pos="9062"/>
        </w:tabs>
      </w:pPr>
      <w:hyperlink w:anchor="_Toc153895237" w:history="1">
        <w:r>
          <w:rPr>
            <w:rStyle w:val="Hyperlink"/>
            <w:rFonts w:cs="Calibri"/>
          </w:rPr>
          <w:t>4.2.</w:t>
        </w:r>
        <w:r>
          <w:rPr>
            <w:rFonts w:eastAsia="Times New Roman"/>
            <w:kern w:val="3"/>
            <w:lang w:eastAsia="nl-NL"/>
          </w:rPr>
          <w:tab/>
        </w:r>
        <w:r>
          <w:rPr>
            <w:rStyle w:val="Hyperlink"/>
            <w:rFonts w:cs="Calibri"/>
          </w:rPr>
          <w:t>Slapen en rusten</w:t>
        </w:r>
        <w:r>
          <w:tab/>
          <w:t>9</w:t>
        </w:r>
      </w:hyperlink>
    </w:p>
    <w:p w14:paraId="48869864" w14:textId="77777777" w:rsidR="007950E2" w:rsidRDefault="007950E2">
      <w:pPr>
        <w:pStyle w:val="Inhopg2"/>
        <w:tabs>
          <w:tab w:val="right" w:leader="dot" w:pos="880"/>
          <w:tab w:val="right" w:leader="dot" w:pos="9062"/>
        </w:tabs>
      </w:pPr>
      <w:hyperlink w:anchor="_Toc153895238" w:history="1">
        <w:r>
          <w:rPr>
            <w:rStyle w:val="Hyperlink"/>
            <w:rFonts w:cs="Calibri"/>
          </w:rPr>
          <w:t>4.3.</w:t>
        </w:r>
        <w:r>
          <w:rPr>
            <w:rFonts w:eastAsia="Times New Roman"/>
            <w:kern w:val="3"/>
            <w:lang w:eastAsia="nl-NL"/>
          </w:rPr>
          <w:tab/>
        </w:r>
        <w:r>
          <w:rPr>
            <w:rStyle w:val="Hyperlink"/>
            <w:rFonts w:cs="Calibri"/>
          </w:rPr>
          <w:t>Feesten en trakteren</w:t>
        </w:r>
        <w:r>
          <w:tab/>
          <w:t>9</w:t>
        </w:r>
      </w:hyperlink>
    </w:p>
    <w:p w14:paraId="6E910BFE" w14:textId="77777777" w:rsidR="007950E2" w:rsidRDefault="007950E2">
      <w:pPr>
        <w:pStyle w:val="Inhopg2"/>
        <w:tabs>
          <w:tab w:val="right" w:leader="dot" w:pos="880"/>
          <w:tab w:val="right" w:leader="dot" w:pos="9062"/>
        </w:tabs>
      </w:pPr>
      <w:hyperlink w:anchor="_Toc153895239" w:history="1">
        <w:r>
          <w:rPr>
            <w:rStyle w:val="Hyperlink"/>
            <w:rFonts w:cs="Calibri"/>
          </w:rPr>
          <w:t>4.4.</w:t>
        </w:r>
        <w:r>
          <w:rPr>
            <w:rFonts w:eastAsia="Times New Roman"/>
            <w:kern w:val="3"/>
            <w:lang w:eastAsia="nl-NL"/>
          </w:rPr>
          <w:tab/>
        </w:r>
        <w:r>
          <w:rPr>
            <w:rStyle w:val="Hyperlink"/>
            <w:rFonts w:cs="Calibri"/>
          </w:rPr>
          <w:t>Voeding</w:t>
        </w:r>
        <w:r>
          <w:tab/>
        </w:r>
      </w:hyperlink>
      <w:r w:rsidR="00000000">
        <w:t>9</w:t>
      </w:r>
    </w:p>
    <w:p w14:paraId="4D85FD0B" w14:textId="77777777" w:rsidR="007950E2" w:rsidRDefault="007950E2">
      <w:pPr>
        <w:pStyle w:val="Inhopg1"/>
        <w:tabs>
          <w:tab w:val="right" w:leader="dot" w:pos="440"/>
          <w:tab w:val="right" w:leader="dot" w:pos="9062"/>
        </w:tabs>
      </w:pPr>
      <w:hyperlink w:anchor="_Toc153895240" w:history="1">
        <w:r>
          <w:rPr>
            <w:rStyle w:val="Hyperlink"/>
            <w:rFonts w:cs="Calibri"/>
          </w:rPr>
          <w:t>5.</w:t>
        </w:r>
        <w:r>
          <w:rPr>
            <w:rFonts w:eastAsia="Times New Roman"/>
            <w:kern w:val="3"/>
            <w:lang w:eastAsia="nl-NL"/>
          </w:rPr>
          <w:tab/>
        </w:r>
        <w:r>
          <w:rPr>
            <w:rStyle w:val="Hyperlink"/>
            <w:rFonts w:cs="Calibri"/>
          </w:rPr>
          <w:t>Verzorging</w:t>
        </w:r>
        <w:r>
          <w:tab/>
        </w:r>
      </w:hyperlink>
      <w:r w:rsidR="00000000">
        <w:t>9</w:t>
      </w:r>
    </w:p>
    <w:p w14:paraId="28496CE2" w14:textId="77777777" w:rsidR="007950E2" w:rsidRDefault="007950E2">
      <w:pPr>
        <w:pStyle w:val="Inhopg1"/>
        <w:tabs>
          <w:tab w:val="right" w:leader="dot" w:pos="440"/>
          <w:tab w:val="right" w:leader="dot" w:pos="9062"/>
        </w:tabs>
      </w:pPr>
      <w:hyperlink w:anchor="_Toc153895241" w:history="1">
        <w:r>
          <w:rPr>
            <w:rStyle w:val="Hyperlink"/>
            <w:rFonts w:cs="Calibri"/>
          </w:rPr>
          <w:t>6.</w:t>
        </w:r>
        <w:r>
          <w:rPr>
            <w:rFonts w:eastAsia="Times New Roman"/>
            <w:kern w:val="3"/>
            <w:lang w:eastAsia="nl-NL"/>
          </w:rPr>
          <w:tab/>
        </w:r>
        <w:r>
          <w:rPr>
            <w:rStyle w:val="Hyperlink"/>
            <w:rFonts w:cs="Calibri"/>
          </w:rPr>
          <w:t>Ruimte indeling</w:t>
        </w:r>
        <w:r>
          <w:tab/>
        </w:r>
      </w:hyperlink>
      <w:r w:rsidR="00000000">
        <w:t>9</w:t>
      </w:r>
    </w:p>
    <w:p w14:paraId="23E2E46F" w14:textId="77777777" w:rsidR="007950E2" w:rsidRDefault="007950E2">
      <w:pPr>
        <w:pStyle w:val="Inhopg1"/>
        <w:tabs>
          <w:tab w:val="right" w:leader="dot" w:pos="440"/>
          <w:tab w:val="right" w:leader="dot" w:pos="9062"/>
        </w:tabs>
      </w:pPr>
      <w:hyperlink w:anchor="_Toc153895242" w:history="1">
        <w:r>
          <w:rPr>
            <w:rStyle w:val="Hyperlink"/>
            <w:rFonts w:cs="Calibri"/>
          </w:rPr>
          <w:t>7.</w:t>
        </w:r>
        <w:r>
          <w:rPr>
            <w:rFonts w:eastAsia="Times New Roman"/>
            <w:kern w:val="3"/>
            <w:lang w:eastAsia="nl-NL"/>
          </w:rPr>
          <w:tab/>
        </w:r>
        <w:r>
          <w:rPr>
            <w:rStyle w:val="Hyperlink"/>
            <w:rFonts w:cs="Calibri"/>
          </w:rPr>
          <w:t>Het kind</w:t>
        </w:r>
        <w:r>
          <w:tab/>
          <w:t>10</w:t>
        </w:r>
      </w:hyperlink>
    </w:p>
    <w:p w14:paraId="526230FE" w14:textId="77777777" w:rsidR="007950E2" w:rsidRDefault="007950E2">
      <w:pPr>
        <w:pStyle w:val="Inhopg2"/>
        <w:tabs>
          <w:tab w:val="right" w:leader="dot" w:pos="880"/>
          <w:tab w:val="right" w:leader="dot" w:pos="9062"/>
        </w:tabs>
      </w:pPr>
      <w:hyperlink w:anchor="_Toc153895243" w:history="1">
        <w:r>
          <w:rPr>
            <w:rStyle w:val="Hyperlink"/>
            <w:rFonts w:cs="Calibri"/>
          </w:rPr>
          <w:t>7.1.</w:t>
        </w:r>
        <w:r>
          <w:rPr>
            <w:rFonts w:eastAsia="Times New Roman"/>
            <w:kern w:val="3"/>
            <w:lang w:eastAsia="nl-NL"/>
          </w:rPr>
          <w:tab/>
        </w:r>
        <w:r>
          <w:rPr>
            <w:rStyle w:val="Hyperlink"/>
            <w:rFonts w:cs="Calibri"/>
          </w:rPr>
          <w:t>Kind en mentor</w:t>
        </w:r>
        <w:r>
          <w:tab/>
          <w:t>10</w:t>
        </w:r>
      </w:hyperlink>
    </w:p>
    <w:p w14:paraId="1BFE62BB" w14:textId="77777777" w:rsidR="007950E2" w:rsidRDefault="007950E2">
      <w:pPr>
        <w:pStyle w:val="Inhopg2"/>
        <w:tabs>
          <w:tab w:val="right" w:leader="dot" w:pos="880"/>
          <w:tab w:val="right" w:leader="dot" w:pos="9062"/>
        </w:tabs>
      </w:pPr>
      <w:hyperlink w:anchor="_Toc153895244" w:history="1">
        <w:r>
          <w:rPr>
            <w:rStyle w:val="Hyperlink"/>
            <w:rFonts w:cs="Calibri"/>
          </w:rPr>
          <w:t>7.2.</w:t>
        </w:r>
        <w:r>
          <w:rPr>
            <w:rFonts w:eastAsia="Times New Roman"/>
            <w:kern w:val="3"/>
            <w:lang w:eastAsia="nl-NL"/>
          </w:rPr>
          <w:tab/>
        </w:r>
        <w:r>
          <w:rPr>
            <w:rStyle w:val="Hyperlink"/>
            <w:rFonts w:cs="Calibri"/>
          </w:rPr>
          <w:t>Volgmethode kind</w:t>
        </w:r>
        <w:r>
          <w:tab/>
          <w:t>10</w:t>
        </w:r>
      </w:hyperlink>
    </w:p>
    <w:p w14:paraId="091E6D57" w14:textId="77777777" w:rsidR="007950E2" w:rsidRDefault="007950E2">
      <w:pPr>
        <w:pStyle w:val="Inhopg2"/>
        <w:tabs>
          <w:tab w:val="right" w:leader="dot" w:pos="880"/>
          <w:tab w:val="right" w:leader="dot" w:pos="9062"/>
        </w:tabs>
      </w:pPr>
      <w:hyperlink w:anchor="_Toc153895245" w:history="1">
        <w:r>
          <w:rPr>
            <w:rStyle w:val="Hyperlink"/>
            <w:rFonts w:cs="Calibri"/>
          </w:rPr>
          <w:t>7.3.</w:t>
        </w:r>
        <w:r>
          <w:rPr>
            <w:rFonts w:eastAsia="Times New Roman"/>
            <w:kern w:val="3"/>
            <w:lang w:eastAsia="nl-NL"/>
          </w:rPr>
          <w:tab/>
        </w:r>
        <w:r>
          <w:rPr>
            <w:rStyle w:val="Hyperlink"/>
            <w:rFonts w:cs="Calibri"/>
          </w:rPr>
          <w:t>Doorgaande lijn naar school</w:t>
        </w:r>
        <w:r>
          <w:tab/>
        </w:r>
      </w:hyperlink>
      <w:r w:rsidR="00000000">
        <w:t>10</w:t>
      </w:r>
    </w:p>
    <w:p w14:paraId="6F554811" w14:textId="77777777" w:rsidR="007950E2" w:rsidRDefault="007950E2">
      <w:pPr>
        <w:pStyle w:val="Inhopg2"/>
        <w:tabs>
          <w:tab w:val="right" w:leader="dot" w:pos="880"/>
          <w:tab w:val="right" w:leader="dot" w:pos="9062"/>
        </w:tabs>
      </w:pPr>
      <w:hyperlink w:anchor="_Toc153895246" w:history="1">
        <w:r>
          <w:rPr>
            <w:rStyle w:val="Hyperlink"/>
            <w:rFonts w:cs="Calibri"/>
          </w:rPr>
          <w:t>7.4.</w:t>
        </w:r>
        <w:r>
          <w:rPr>
            <w:rFonts w:eastAsia="Times New Roman"/>
            <w:kern w:val="3"/>
            <w:lang w:eastAsia="nl-NL"/>
          </w:rPr>
          <w:tab/>
        </w:r>
        <w:r>
          <w:rPr>
            <w:rStyle w:val="Hyperlink"/>
            <w:rFonts w:cs="Calibri"/>
          </w:rPr>
          <w:t>Signaleren en doorverwijzen</w:t>
        </w:r>
        <w:r>
          <w:tab/>
          <w:t>11</w:t>
        </w:r>
      </w:hyperlink>
    </w:p>
    <w:p w14:paraId="35BAAD7C" w14:textId="77777777" w:rsidR="007950E2" w:rsidRDefault="007950E2">
      <w:pPr>
        <w:pStyle w:val="Inhopg2"/>
        <w:tabs>
          <w:tab w:val="right" w:leader="dot" w:pos="880"/>
          <w:tab w:val="right" w:leader="dot" w:pos="9062"/>
        </w:tabs>
      </w:pPr>
      <w:hyperlink w:anchor="_Toc153895247" w:history="1">
        <w:r>
          <w:rPr>
            <w:rStyle w:val="Hyperlink"/>
            <w:rFonts w:cs="Calibri"/>
          </w:rPr>
          <w:t>7.5.</w:t>
        </w:r>
        <w:r>
          <w:rPr>
            <w:rFonts w:eastAsia="Times New Roman"/>
            <w:kern w:val="3"/>
            <w:lang w:eastAsia="nl-NL"/>
          </w:rPr>
          <w:tab/>
        </w:r>
        <w:r>
          <w:rPr>
            <w:rStyle w:val="Hyperlink"/>
            <w:rFonts w:cs="Calibri"/>
          </w:rPr>
          <w:t>Ziektebeleid</w:t>
        </w:r>
        <w:r>
          <w:tab/>
          <w:t>11</w:t>
        </w:r>
      </w:hyperlink>
    </w:p>
    <w:p w14:paraId="559E4AE2" w14:textId="77777777" w:rsidR="007950E2" w:rsidRDefault="007950E2">
      <w:pPr>
        <w:pStyle w:val="Inhopg2"/>
        <w:tabs>
          <w:tab w:val="right" w:leader="dot" w:pos="880"/>
          <w:tab w:val="right" w:leader="dot" w:pos="9062"/>
        </w:tabs>
      </w:pPr>
      <w:hyperlink w:anchor="_Toc153895248" w:history="1">
        <w:r>
          <w:rPr>
            <w:rStyle w:val="Hyperlink"/>
            <w:rFonts w:cs="Calibri"/>
          </w:rPr>
          <w:t>7.6.</w:t>
        </w:r>
        <w:r>
          <w:rPr>
            <w:rFonts w:eastAsia="Times New Roman"/>
            <w:kern w:val="3"/>
            <w:lang w:eastAsia="nl-NL"/>
          </w:rPr>
          <w:tab/>
        </w:r>
        <w:r>
          <w:rPr>
            <w:rStyle w:val="Hyperlink"/>
            <w:rFonts w:cs="Calibri"/>
          </w:rPr>
          <w:t>Kinderparticipatie</w:t>
        </w:r>
        <w:r>
          <w:tab/>
        </w:r>
      </w:hyperlink>
      <w:r w:rsidR="00000000">
        <w:t>12</w:t>
      </w:r>
    </w:p>
    <w:p w14:paraId="34AB9BF7" w14:textId="77777777" w:rsidR="007950E2" w:rsidRDefault="007950E2">
      <w:pPr>
        <w:pStyle w:val="Inhopg1"/>
        <w:tabs>
          <w:tab w:val="right" w:leader="dot" w:pos="440"/>
          <w:tab w:val="right" w:leader="dot" w:pos="9062"/>
        </w:tabs>
      </w:pPr>
      <w:hyperlink w:anchor="_Toc153895249" w:history="1">
        <w:r>
          <w:rPr>
            <w:rStyle w:val="Hyperlink"/>
            <w:rFonts w:cs="Calibri"/>
          </w:rPr>
          <w:t>8.</w:t>
        </w:r>
        <w:r>
          <w:rPr>
            <w:rFonts w:eastAsia="Times New Roman"/>
            <w:kern w:val="3"/>
            <w:lang w:eastAsia="nl-NL"/>
          </w:rPr>
          <w:tab/>
        </w:r>
        <w:r>
          <w:rPr>
            <w:rStyle w:val="Hyperlink"/>
            <w:rFonts w:cs="Calibri"/>
          </w:rPr>
          <w:t>Ouderbetrokkenheid</w:t>
        </w:r>
        <w:r>
          <w:tab/>
          <w:t>13</w:t>
        </w:r>
      </w:hyperlink>
    </w:p>
    <w:p w14:paraId="368B20BB" w14:textId="77777777" w:rsidR="007950E2" w:rsidRDefault="007950E2">
      <w:pPr>
        <w:pStyle w:val="Inhopg2"/>
        <w:tabs>
          <w:tab w:val="right" w:leader="dot" w:pos="880"/>
          <w:tab w:val="right" w:leader="dot" w:pos="9062"/>
        </w:tabs>
      </w:pPr>
      <w:hyperlink w:anchor="_Toc153895250" w:history="1">
        <w:r>
          <w:rPr>
            <w:rStyle w:val="Hyperlink"/>
            <w:rFonts w:cs="Calibri"/>
          </w:rPr>
          <w:t>8.1.</w:t>
        </w:r>
        <w:r>
          <w:rPr>
            <w:rFonts w:eastAsia="Times New Roman"/>
            <w:kern w:val="3"/>
            <w:lang w:eastAsia="nl-NL"/>
          </w:rPr>
          <w:tab/>
        </w:r>
        <w:r>
          <w:rPr>
            <w:rStyle w:val="Hyperlink"/>
            <w:rFonts w:cs="Calibri"/>
          </w:rPr>
          <w:t>Individuele gesprekken</w:t>
        </w:r>
        <w:r>
          <w:tab/>
          <w:t>13</w:t>
        </w:r>
      </w:hyperlink>
    </w:p>
    <w:p w14:paraId="12738326" w14:textId="77777777" w:rsidR="007950E2" w:rsidRDefault="007950E2">
      <w:pPr>
        <w:pStyle w:val="Inhopg2"/>
        <w:tabs>
          <w:tab w:val="right" w:leader="dot" w:pos="880"/>
          <w:tab w:val="right" w:leader="dot" w:pos="9062"/>
        </w:tabs>
      </w:pPr>
      <w:hyperlink w:anchor="_Toc153895251" w:history="1">
        <w:r>
          <w:rPr>
            <w:rStyle w:val="Hyperlink"/>
            <w:rFonts w:cs="Calibri"/>
          </w:rPr>
          <w:t>8.2.</w:t>
        </w:r>
        <w:r>
          <w:rPr>
            <w:rFonts w:eastAsia="Times New Roman"/>
            <w:kern w:val="3"/>
            <w:lang w:eastAsia="nl-NL"/>
          </w:rPr>
          <w:tab/>
        </w:r>
        <w:r>
          <w:rPr>
            <w:rStyle w:val="Hyperlink"/>
            <w:rFonts w:cs="Calibri"/>
          </w:rPr>
          <w:t>Schriftelijke informatie</w:t>
        </w:r>
        <w:r>
          <w:tab/>
        </w:r>
      </w:hyperlink>
      <w:r w:rsidR="00000000">
        <w:t>13</w:t>
      </w:r>
    </w:p>
    <w:p w14:paraId="747AFAC7" w14:textId="77777777" w:rsidR="007950E2" w:rsidRDefault="007950E2">
      <w:pPr>
        <w:pStyle w:val="Inhopg2"/>
        <w:tabs>
          <w:tab w:val="right" w:leader="dot" w:pos="880"/>
          <w:tab w:val="right" w:leader="dot" w:pos="9062"/>
        </w:tabs>
      </w:pPr>
      <w:hyperlink w:anchor="_Toc153895252" w:history="1">
        <w:r>
          <w:rPr>
            <w:rStyle w:val="Hyperlink"/>
            <w:rFonts w:cs="Calibri"/>
          </w:rPr>
          <w:t>8.3.</w:t>
        </w:r>
        <w:r>
          <w:rPr>
            <w:rFonts w:eastAsia="Times New Roman"/>
            <w:kern w:val="3"/>
            <w:lang w:eastAsia="nl-NL"/>
          </w:rPr>
          <w:tab/>
        </w:r>
        <w:r>
          <w:rPr>
            <w:rStyle w:val="Hyperlink"/>
            <w:rFonts w:cs="Calibri"/>
          </w:rPr>
          <w:t>Oudercommissie</w:t>
        </w:r>
        <w:r>
          <w:tab/>
        </w:r>
      </w:hyperlink>
      <w:r w:rsidR="00000000">
        <w:t>13</w:t>
      </w:r>
    </w:p>
    <w:p w14:paraId="2CF3AA6B" w14:textId="77777777" w:rsidR="007950E2" w:rsidRDefault="007950E2">
      <w:pPr>
        <w:pStyle w:val="Inhopg2"/>
        <w:tabs>
          <w:tab w:val="right" w:leader="dot" w:pos="880"/>
          <w:tab w:val="right" w:leader="dot" w:pos="9062"/>
        </w:tabs>
      </w:pPr>
      <w:hyperlink w:anchor="_Toc153895253" w:history="1">
        <w:r>
          <w:rPr>
            <w:rStyle w:val="Hyperlink"/>
            <w:rFonts w:cs="Calibri"/>
          </w:rPr>
          <w:t>8.4.</w:t>
        </w:r>
        <w:r>
          <w:rPr>
            <w:rFonts w:eastAsia="Times New Roman"/>
            <w:kern w:val="3"/>
            <w:lang w:eastAsia="nl-NL"/>
          </w:rPr>
          <w:tab/>
        </w:r>
        <w:r>
          <w:rPr>
            <w:rStyle w:val="Hyperlink"/>
            <w:rFonts w:cs="Calibri"/>
          </w:rPr>
          <w:t>Ouderbijeenkomsten</w:t>
        </w:r>
        <w:r>
          <w:tab/>
        </w:r>
      </w:hyperlink>
      <w:r w:rsidR="00000000">
        <w:t>13</w:t>
      </w:r>
    </w:p>
    <w:p w14:paraId="1ADD83BF" w14:textId="77777777" w:rsidR="007950E2" w:rsidRDefault="007950E2">
      <w:pPr>
        <w:pStyle w:val="Inhopg2"/>
        <w:tabs>
          <w:tab w:val="right" w:leader="dot" w:pos="880"/>
          <w:tab w:val="right" w:leader="dot" w:pos="9062"/>
        </w:tabs>
      </w:pPr>
      <w:hyperlink w:anchor="_Toc153895254" w:history="1">
        <w:r>
          <w:rPr>
            <w:rStyle w:val="Hyperlink"/>
            <w:rFonts w:cs="Calibri"/>
          </w:rPr>
          <w:t>8.5.</w:t>
        </w:r>
        <w:r>
          <w:rPr>
            <w:rFonts w:eastAsia="Times New Roman"/>
            <w:kern w:val="3"/>
            <w:lang w:eastAsia="nl-NL"/>
          </w:rPr>
          <w:tab/>
        </w:r>
        <w:r>
          <w:rPr>
            <w:rStyle w:val="Hyperlink"/>
            <w:rFonts w:cs="Calibri"/>
          </w:rPr>
          <w:t>Klachten en verbeteringen</w:t>
        </w:r>
        <w:r>
          <w:tab/>
        </w:r>
      </w:hyperlink>
      <w:r w:rsidR="00000000">
        <w:t>13</w:t>
      </w:r>
    </w:p>
    <w:p w14:paraId="3F13E4B1" w14:textId="77777777" w:rsidR="007950E2" w:rsidRDefault="007950E2">
      <w:pPr>
        <w:pStyle w:val="Inhopg1"/>
        <w:tabs>
          <w:tab w:val="right" w:leader="dot" w:pos="440"/>
          <w:tab w:val="right" w:leader="dot" w:pos="9062"/>
        </w:tabs>
      </w:pPr>
      <w:hyperlink w:anchor="_Toc153895255" w:history="1">
        <w:r>
          <w:rPr>
            <w:rStyle w:val="Hyperlink"/>
            <w:rFonts w:cs="Calibri"/>
          </w:rPr>
          <w:t>9.</w:t>
        </w:r>
        <w:r>
          <w:rPr>
            <w:rFonts w:eastAsia="Times New Roman"/>
            <w:kern w:val="3"/>
            <w:lang w:eastAsia="nl-NL"/>
          </w:rPr>
          <w:tab/>
        </w:r>
        <w:r>
          <w:rPr>
            <w:rStyle w:val="Hyperlink"/>
            <w:rFonts w:cs="Calibri"/>
          </w:rPr>
          <w:t>Meldcode huiselijk geweld en kindermishandeling</w:t>
        </w:r>
        <w:r>
          <w:tab/>
          <w:t>14</w:t>
        </w:r>
      </w:hyperlink>
    </w:p>
    <w:p w14:paraId="79393DE1" w14:textId="77777777" w:rsidR="007950E2" w:rsidRDefault="007950E2">
      <w:pPr>
        <w:pStyle w:val="Inhopg1"/>
        <w:tabs>
          <w:tab w:val="right" w:leader="dot" w:pos="660"/>
          <w:tab w:val="right" w:leader="dot" w:pos="9062"/>
        </w:tabs>
      </w:pPr>
      <w:hyperlink w:anchor="_Toc153895256" w:history="1">
        <w:r>
          <w:rPr>
            <w:rStyle w:val="Hyperlink"/>
            <w:rFonts w:cs="Calibri"/>
          </w:rPr>
          <w:t>10.</w:t>
        </w:r>
        <w:r>
          <w:rPr>
            <w:rFonts w:eastAsia="Times New Roman"/>
            <w:kern w:val="3"/>
            <w:lang w:eastAsia="nl-NL"/>
          </w:rPr>
          <w:tab/>
        </w:r>
        <w:r>
          <w:rPr>
            <w:rStyle w:val="Hyperlink"/>
            <w:rFonts w:cs="Calibri"/>
          </w:rPr>
          <w:t>Vve-beleid</w:t>
        </w:r>
        <w:r>
          <w:tab/>
          <w:t>14</w:t>
        </w:r>
      </w:hyperlink>
    </w:p>
    <w:p w14:paraId="2407C9F1" w14:textId="77777777" w:rsidR="007950E2" w:rsidRDefault="007950E2">
      <w:pPr>
        <w:pStyle w:val="Inhopg1"/>
        <w:tabs>
          <w:tab w:val="right" w:leader="dot" w:pos="660"/>
          <w:tab w:val="right" w:leader="dot" w:pos="9062"/>
        </w:tabs>
      </w:pPr>
      <w:hyperlink w:anchor="_Toc153895257" w:history="1">
        <w:r>
          <w:rPr>
            <w:rStyle w:val="Hyperlink"/>
            <w:rFonts w:cs="Calibri"/>
          </w:rPr>
          <w:t>11.</w:t>
        </w:r>
        <w:r>
          <w:rPr>
            <w:rFonts w:eastAsia="Times New Roman"/>
            <w:kern w:val="3"/>
            <w:lang w:eastAsia="nl-NL"/>
          </w:rPr>
          <w:tab/>
        </w:r>
        <w:r>
          <w:rPr>
            <w:rStyle w:val="Hyperlink"/>
            <w:rFonts w:cs="Calibri"/>
          </w:rPr>
          <w:t>Coachingsbeleid</w:t>
        </w:r>
        <w:r>
          <w:tab/>
          <w:t>14</w:t>
        </w:r>
      </w:hyperlink>
    </w:p>
    <w:p w14:paraId="59DAD6ED" w14:textId="77777777" w:rsidR="007950E2" w:rsidRDefault="00000000">
      <w:r>
        <w:fldChar w:fldCharType="end"/>
      </w:r>
    </w:p>
    <w:p w14:paraId="3B741AAA" w14:textId="77777777" w:rsidR="007950E2" w:rsidRDefault="007950E2">
      <w:pPr>
        <w:pageBreakBefore/>
        <w:suppressAutoHyphens w:val="0"/>
        <w:rPr>
          <w:rFonts w:cs="Calibri"/>
        </w:rPr>
      </w:pPr>
    </w:p>
    <w:p w14:paraId="702FBA0E" w14:textId="77777777" w:rsidR="007950E2" w:rsidRDefault="00000000">
      <w:pPr>
        <w:pStyle w:val="Kop1"/>
        <w:ind w:left="360"/>
        <w:rPr>
          <w:rFonts w:ascii="Calibri" w:hAnsi="Calibri" w:cs="Calibri"/>
          <w:sz w:val="22"/>
          <w:szCs w:val="22"/>
        </w:rPr>
      </w:pPr>
      <w:bookmarkStart w:id="0" w:name="_Toc62039678"/>
      <w:bookmarkStart w:id="1" w:name="_Toc62642921"/>
      <w:bookmarkStart w:id="2" w:name="_Toc62726915"/>
      <w:bookmarkStart w:id="3" w:name="_Toc63083018"/>
      <w:bookmarkStart w:id="4" w:name="_Toc74563199"/>
      <w:bookmarkStart w:id="5" w:name="_Toc144287458"/>
      <w:bookmarkStart w:id="6" w:name="_Toc153895212"/>
      <w:r>
        <w:rPr>
          <w:rFonts w:ascii="Calibri" w:hAnsi="Calibri" w:cs="Calibri"/>
          <w:sz w:val="22"/>
          <w:szCs w:val="22"/>
        </w:rPr>
        <w:t>Voorwoord</w:t>
      </w:r>
      <w:bookmarkEnd w:id="0"/>
      <w:bookmarkEnd w:id="1"/>
      <w:bookmarkEnd w:id="2"/>
      <w:bookmarkEnd w:id="3"/>
      <w:bookmarkEnd w:id="4"/>
      <w:bookmarkEnd w:id="5"/>
      <w:bookmarkEnd w:id="6"/>
    </w:p>
    <w:p w14:paraId="7201A42B" w14:textId="77777777" w:rsidR="007950E2" w:rsidRDefault="007950E2">
      <w:pPr>
        <w:rPr>
          <w:rFonts w:cs="Calibri"/>
        </w:rPr>
      </w:pPr>
    </w:p>
    <w:p w14:paraId="4403F3D7" w14:textId="3946D989" w:rsidR="007950E2" w:rsidRDefault="00000000">
      <w:pPr>
        <w:rPr>
          <w:rFonts w:cs="Calibri"/>
        </w:rPr>
      </w:pPr>
      <w:r>
        <w:rPr>
          <w:rFonts w:cs="Calibri"/>
        </w:rPr>
        <w:t xml:space="preserve">Voor u ligt het beleidsplan van kinderdagopvang De Basis voor kinderen van 0 t/m 12 jaar. Dit plan is bedoeld om u als ouder/verzorger, pedagogisch </w:t>
      </w:r>
      <w:r w:rsidR="00986536">
        <w:rPr>
          <w:rFonts w:cs="Calibri"/>
        </w:rPr>
        <w:t>professional</w:t>
      </w:r>
      <w:r>
        <w:rPr>
          <w:rFonts w:cs="Calibri"/>
        </w:rPr>
        <w:t xml:space="preserve"> of ander een inkijk te geven in ons beleid. Naast het pedagogisch beleidsplan, ligt er op alle groepen van kinderopvang De Basis een groepswerkplan. U kunt een </w:t>
      </w:r>
      <w:r w:rsidR="00986536">
        <w:rPr>
          <w:rFonts w:cs="Calibri"/>
        </w:rPr>
        <w:t>pedagogisch</w:t>
      </w:r>
      <w:r>
        <w:rPr>
          <w:rFonts w:cs="Calibri"/>
        </w:rPr>
        <w:t xml:space="preserve"> </w:t>
      </w:r>
      <w:r w:rsidR="00986536">
        <w:rPr>
          <w:rFonts w:cs="Calibri"/>
        </w:rPr>
        <w:t>professional</w:t>
      </w:r>
      <w:r>
        <w:rPr>
          <w:rFonts w:cs="Calibri"/>
        </w:rPr>
        <w:t xml:space="preserve"> van de desbetreffende groep vragen om het groepswerkplan in te zien.</w:t>
      </w:r>
    </w:p>
    <w:p w14:paraId="66AE606F" w14:textId="77777777" w:rsidR="007950E2" w:rsidRDefault="00000000">
      <w:pPr>
        <w:rPr>
          <w:rFonts w:cs="Calibri"/>
        </w:rPr>
      </w:pPr>
      <w:r>
        <w:rPr>
          <w:rFonts w:cs="Calibri"/>
        </w:rPr>
        <w:t>In dit pedagogisch beleidsplan vertellen we, met in ons achterhoofd de pedagogische uitgangspunten, wat onze pedagogische visie is en hoe wij die vertalen naar de praktijk. Dit beleidsplan biedt dus inzicht in onze werkwijze en is een praktische uitwerking van onze uitgangspunten.</w:t>
      </w:r>
    </w:p>
    <w:p w14:paraId="4AB680A7" w14:textId="77777777" w:rsidR="007950E2" w:rsidRDefault="00000000">
      <w:pPr>
        <w:rPr>
          <w:rFonts w:cs="Calibri"/>
        </w:rPr>
      </w:pPr>
      <w:r>
        <w:rPr>
          <w:rFonts w:cs="Calibri"/>
        </w:rPr>
        <w:t xml:space="preserve">Dit pedagogisch beleidsplan is niet voor ‘eeuwig’ vastgelegd. Omdat ons werk altijd in ontwikkeling is, de maatschappij verandert en inzichten in de loop van de tijd kunnen veranderen, houden wij ons beleidsplan regelmatig up-to-date. Een keer per jaar lopen we ons beleidsplan weer na en wordt de inhoud eventueel aangepast. Naast onze medewerkers hebben ook ouders, die zitting hebben in de oudercommissie, invloed op de inhoud van dit beleidsplan. </w:t>
      </w:r>
    </w:p>
    <w:p w14:paraId="567269F2" w14:textId="77777777" w:rsidR="007950E2" w:rsidRDefault="007950E2">
      <w:pPr>
        <w:rPr>
          <w:rFonts w:cs="Calibri"/>
        </w:rPr>
      </w:pPr>
    </w:p>
    <w:p w14:paraId="7E575C9A" w14:textId="77777777" w:rsidR="007950E2" w:rsidRDefault="00000000">
      <w:pPr>
        <w:rPr>
          <w:rFonts w:cs="Calibri"/>
        </w:rPr>
      </w:pPr>
      <w:r>
        <w:rPr>
          <w:rFonts w:cs="Calibri"/>
        </w:rPr>
        <w:t>NB:</w:t>
      </w:r>
    </w:p>
    <w:p w14:paraId="78886B2A" w14:textId="77777777" w:rsidR="007950E2" w:rsidRDefault="00000000">
      <w:pPr>
        <w:pStyle w:val="Lijstalinea"/>
        <w:numPr>
          <w:ilvl w:val="0"/>
          <w:numId w:val="1"/>
        </w:numPr>
        <w:rPr>
          <w:rFonts w:cs="Calibri"/>
        </w:rPr>
      </w:pPr>
      <w:r>
        <w:rPr>
          <w:rFonts w:cs="Calibri"/>
        </w:rPr>
        <w:t xml:space="preserve"> In het algemeen pedagogisch beleid wordt gesproken over de ouder. Hiermee bedoelen wij   ook de verzorgers van kinderen.</w:t>
      </w:r>
    </w:p>
    <w:p w14:paraId="248427C4" w14:textId="77777777" w:rsidR="007950E2" w:rsidRDefault="00000000">
      <w:pPr>
        <w:pStyle w:val="Lijstalinea"/>
        <w:numPr>
          <w:ilvl w:val="0"/>
          <w:numId w:val="1"/>
        </w:numPr>
        <w:rPr>
          <w:rFonts w:cs="Calibri"/>
        </w:rPr>
      </w:pPr>
      <w:r>
        <w:rPr>
          <w:rFonts w:cs="Calibri"/>
        </w:rPr>
        <w:t>In dit document zal u de afkortingen VVE, BHV, RI&amp;E en BKR tegenkomen. Dit staat voor:</w:t>
      </w:r>
    </w:p>
    <w:p w14:paraId="7CF64744" w14:textId="77777777" w:rsidR="007950E2" w:rsidRDefault="00000000">
      <w:pPr>
        <w:pStyle w:val="Lijstalinea"/>
        <w:numPr>
          <w:ilvl w:val="0"/>
          <w:numId w:val="2"/>
        </w:numPr>
        <w:rPr>
          <w:rFonts w:cs="Calibri"/>
        </w:rPr>
      </w:pPr>
      <w:r>
        <w:rPr>
          <w:rFonts w:cs="Calibri"/>
        </w:rPr>
        <w:t>VVE: Vroeg Voorschoolse Educatie</w:t>
      </w:r>
    </w:p>
    <w:p w14:paraId="0F18FD55" w14:textId="77777777" w:rsidR="007950E2" w:rsidRDefault="00000000">
      <w:pPr>
        <w:pStyle w:val="Lijstalinea"/>
        <w:numPr>
          <w:ilvl w:val="0"/>
          <w:numId w:val="2"/>
        </w:numPr>
        <w:rPr>
          <w:rFonts w:cs="Calibri"/>
        </w:rPr>
      </w:pPr>
      <w:r>
        <w:rPr>
          <w:rFonts w:cs="Calibri"/>
        </w:rPr>
        <w:t>BHV: Bedrijfshulpverlening</w:t>
      </w:r>
    </w:p>
    <w:p w14:paraId="4CBB62A5" w14:textId="77777777" w:rsidR="007950E2" w:rsidRDefault="00000000">
      <w:pPr>
        <w:pStyle w:val="Lijstalinea"/>
        <w:numPr>
          <w:ilvl w:val="0"/>
          <w:numId w:val="2"/>
        </w:numPr>
        <w:rPr>
          <w:rFonts w:cs="Calibri"/>
        </w:rPr>
      </w:pPr>
      <w:r>
        <w:rPr>
          <w:rFonts w:cs="Calibri"/>
        </w:rPr>
        <w:t xml:space="preserve">RI&amp;E: Risico Inventarisatie en Evaluatie </w:t>
      </w:r>
    </w:p>
    <w:p w14:paraId="4BC439B2" w14:textId="77777777" w:rsidR="007950E2" w:rsidRDefault="00000000">
      <w:pPr>
        <w:pStyle w:val="Lijstalinea"/>
        <w:numPr>
          <w:ilvl w:val="0"/>
          <w:numId w:val="2"/>
        </w:numPr>
        <w:rPr>
          <w:rFonts w:cs="Calibri"/>
        </w:rPr>
      </w:pPr>
      <w:r>
        <w:rPr>
          <w:rFonts w:cs="Calibri"/>
        </w:rPr>
        <w:t>BKR: Beroepskracht- kind ratio</w:t>
      </w:r>
    </w:p>
    <w:p w14:paraId="41E62EC4" w14:textId="77777777" w:rsidR="007950E2" w:rsidRDefault="007950E2">
      <w:pPr>
        <w:rPr>
          <w:rFonts w:cs="Calibri"/>
        </w:rPr>
      </w:pPr>
    </w:p>
    <w:p w14:paraId="369CEB85" w14:textId="77777777" w:rsidR="007950E2" w:rsidRDefault="007950E2">
      <w:pPr>
        <w:rPr>
          <w:rFonts w:cs="Calibri"/>
        </w:rPr>
      </w:pPr>
    </w:p>
    <w:p w14:paraId="3D0430BF" w14:textId="77777777" w:rsidR="007950E2" w:rsidRDefault="00000000">
      <w:pPr>
        <w:pStyle w:val="Kop1"/>
        <w:numPr>
          <w:ilvl w:val="0"/>
          <w:numId w:val="3"/>
        </w:numPr>
        <w:rPr>
          <w:rFonts w:ascii="Calibri" w:hAnsi="Calibri" w:cs="Calibri"/>
          <w:sz w:val="22"/>
          <w:szCs w:val="22"/>
        </w:rPr>
      </w:pPr>
      <w:bookmarkStart w:id="7" w:name="_Toc62039679"/>
      <w:bookmarkStart w:id="8" w:name="_Toc62642922"/>
      <w:bookmarkStart w:id="9" w:name="_Toc62726916"/>
      <w:bookmarkStart w:id="10" w:name="_Toc63083019"/>
      <w:bookmarkStart w:id="11" w:name="_Toc74563200"/>
      <w:bookmarkStart w:id="12" w:name="_Toc144287459"/>
      <w:bookmarkStart w:id="13" w:name="_Toc153895213"/>
      <w:r>
        <w:rPr>
          <w:rFonts w:ascii="Calibri" w:hAnsi="Calibri" w:cs="Calibri"/>
          <w:sz w:val="22"/>
          <w:szCs w:val="22"/>
        </w:rPr>
        <w:t>Inleiding</w:t>
      </w:r>
      <w:bookmarkEnd w:id="7"/>
      <w:bookmarkEnd w:id="8"/>
      <w:bookmarkEnd w:id="9"/>
      <w:bookmarkEnd w:id="10"/>
      <w:bookmarkEnd w:id="11"/>
      <w:bookmarkEnd w:id="12"/>
      <w:bookmarkEnd w:id="13"/>
      <w:r>
        <w:rPr>
          <w:rFonts w:ascii="Calibri" w:hAnsi="Calibri" w:cs="Calibri"/>
          <w:sz w:val="22"/>
          <w:szCs w:val="22"/>
        </w:rPr>
        <w:t xml:space="preserve"> </w:t>
      </w:r>
    </w:p>
    <w:p w14:paraId="64CEEAA6" w14:textId="77777777" w:rsidR="007950E2" w:rsidRDefault="00000000">
      <w:pPr>
        <w:rPr>
          <w:rFonts w:cs="Calibri"/>
        </w:rPr>
      </w:pPr>
      <w:r>
        <w:rPr>
          <w:rFonts w:cs="Calibri"/>
        </w:rPr>
        <w:t>Bij Kinderopvang De Basis staat het kind op de eerste plaats. Wij willen de kinderen een veilig plek bieden waar zij zich op alle factoren op een eigen tempo kunnen ontwikkelen. Daarnaast willen we de ouders het gevoel geven dat ze hun kind op een veilige plek kunnen achterlaten waar een fijne sfeer heerst en waar het kind de juiste zorg krijgt.</w:t>
      </w:r>
    </w:p>
    <w:p w14:paraId="710CC548" w14:textId="77777777" w:rsidR="007950E2" w:rsidRDefault="00000000">
      <w:pPr>
        <w:pStyle w:val="Kop2"/>
        <w:numPr>
          <w:ilvl w:val="1"/>
          <w:numId w:val="3"/>
        </w:numPr>
        <w:rPr>
          <w:rFonts w:ascii="Calibri" w:hAnsi="Calibri" w:cs="Calibri"/>
          <w:sz w:val="22"/>
          <w:szCs w:val="22"/>
        </w:rPr>
      </w:pPr>
      <w:bookmarkStart w:id="14" w:name="_Toc62039680"/>
      <w:bookmarkStart w:id="15" w:name="_Toc62642923"/>
      <w:bookmarkStart w:id="16" w:name="_Toc62726917"/>
      <w:bookmarkStart w:id="17" w:name="_Toc63083020"/>
      <w:bookmarkStart w:id="18" w:name="_Toc74563201"/>
      <w:bookmarkStart w:id="19" w:name="_Toc144287460"/>
      <w:bookmarkStart w:id="20" w:name="_Toc153895214"/>
      <w:r>
        <w:rPr>
          <w:rFonts w:ascii="Calibri" w:hAnsi="Calibri" w:cs="Calibri"/>
          <w:sz w:val="22"/>
          <w:szCs w:val="22"/>
        </w:rPr>
        <w:t>Visie</w:t>
      </w:r>
      <w:bookmarkEnd w:id="14"/>
      <w:bookmarkEnd w:id="15"/>
      <w:bookmarkEnd w:id="16"/>
      <w:bookmarkEnd w:id="17"/>
      <w:bookmarkEnd w:id="18"/>
      <w:bookmarkEnd w:id="19"/>
      <w:bookmarkEnd w:id="20"/>
      <w:r>
        <w:rPr>
          <w:rFonts w:ascii="Calibri" w:hAnsi="Calibri" w:cs="Calibri"/>
          <w:sz w:val="22"/>
          <w:szCs w:val="22"/>
        </w:rPr>
        <w:t xml:space="preserve"> </w:t>
      </w:r>
    </w:p>
    <w:p w14:paraId="11F95957" w14:textId="77777777" w:rsidR="007950E2" w:rsidRDefault="00000000">
      <w:pPr>
        <w:rPr>
          <w:rFonts w:cs="Calibri"/>
        </w:rPr>
      </w:pPr>
      <w:r>
        <w:rPr>
          <w:rFonts w:cs="Calibri"/>
        </w:rPr>
        <w:t xml:space="preserve">Een veilige omgeving en het gevoel van een thuis hebben, dat is waar wij als kinderopvang De Basis voor staan. In de praktijk betekent dit dat we ernaar streven om vaste gezichten op de groep te hebben. Elk kind heeft een mentor die het kind regelmatig ziet. Ouders horen zich net zo welkom en thuis te voelen als hun kind. Wij zien de ouders als opvoedpartners en houden de lijntjes graag kort. Er wordt dan ook ruimte gemaakt voor een warme overdracht bij het brengen en- of halen van hun kind. </w:t>
      </w:r>
    </w:p>
    <w:p w14:paraId="25E50D96" w14:textId="77777777" w:rsidR="007950E2" w:rsidRDefault="00000000">
      <w:pPr>
        <w:rPr>
          <w:rFonts w:cs="Calibri"/>
        </w:rPr>
      </w:pPr>
      <w:r>
        <w:rPr>
          <w:rFonts w:cs="Calibri"/>
        </w:rPr>
        <w:lastRenderedPageBreak/>
        <w:t xml:space="preserve">Onze visie is opgebouwd uit de verschillende competenties die de GGD ten eis stelt aan de kinderopvangorganisaties. Deze hebben we onder het kopje speerpunten kort uitgewerkt. In de alle groepswerkplannen van De Basis staan deze ontwikkelingscompetenties uitgebreid uitgewerkt en vertaald naar de praktijk. </w:t>
      </w:r>
    </w:p>
    <w:p w14:paraId="5F47090F" w14:textId="77777777" w:rsidR="007950E2" w:rsidRDefault="00000000">
      <w:pPr>
        <w:pStyle w:val="Kop2"/>
        <w:numPr>
          <w:ilvl w:val="1"/>
          <w:numId w:val="3"/>
        </w:numPr>
        <w:rPr>
          <w:rFonts w:ascii="Calibri" w:hAnsi="Calibri" w:cs="Calibri"/>
          <w:sz w:val="22"/>
          <w:szCs w:val="22"/>
        </w:rPr>
      </w:pPr>
      <w:bookmarkStart w:id="21" w:name="_Toc62039681"/>
      <w:bookmarkStart w:id="22" w:name="_Toc62642924"/>
      <w:bookmarkStart w:id="23" w:name="_Toc62726918"/>
      <w:bookmarkStart w:id="24" w:name="_Toc63083021"/>
      <w:bookmarkStart w:id="25" w:name="_Toc74563202"/>
      <w:bookmarkStart w:id="26" w:name="_Toc144287461"/>
      <w:bookmarkStart w:id="27" w:name="_Toc153895215"/>
      <w:r>
        <w:rPr>
          <w:rFonts w:ascii="Calibri" w:hAnsi="Calibri" w:cs="Calibri"/>
          <w:sz w:val="22"/>
          <w:szCs w:val="22"/>
        </w:rPr>
        <w:t>Doelstellingen</w:t>
      </w:r>
      <w:bookmarkEnd w:id="21"/>
      <w:bookmarkEnd w:id="22"/>
      <w:bookmarkEnd w:id="23"/>
      <w:bookmarkEnd w:id="24"/>
      <w:bookmarkEnd w:id="25"/>
      <w:bookmarkEnd w:id="26"/>
      <w:bookmarkEnd w:id="27"/>
      <w:r>
        <w:rPr>
          <w:rFonts w:ascii="Calibri" w:hAnsi="Calibri" w:cs="Calibri"/>
          <w:sz w:val="22"/>
          <w:szCs w:val="22"/>
        </w:rPr>
        <w:t xml:space="preserve"> </w:t>
      </w:r>
    </w:p>
    <w:p w14:paraId="43336EEC" w14:textId="77777777" w:rsidR="007950E2" w:rsidRDefault="00000000">
      <w:pPr>
        <w:rPr>
          <w:rFonts w:cs="Calibri"/>
        </w:rPr>
      </w:pPr>
      <w:r>
        <w:rPr>
          <w:rFonts w:cs="Calibri"/>
        </w:rPr>
        <w:t xml:space="preserve">Het belangrijkste doel van kinderopvang De Basis is om Kinderen een veilige en sfeervolle plek te bieden waar zij kunnen uitgroeien tot zelfstandige, evenwichtige kinderen die hun eigen identiteit op hun eigen tempo hebben kunnen vormen. </w:t>
      </w:r>
    </w:p>
    <w:p w14:paraId="273331D9" w14:textId="77777777" w:rsidR="007950E2" w:rsidRDefault="00000000">
      <w:pPr>
        <w:rPr>
          <w:rFonts w:cs="Calibri"/>
        </w:rPr>
      </w:pPr>
      <w:r>
        <w:rPr>
          <w:rFonts w:cs="Calibri"/>
        </w:rPr>
        <w:t>Naast ons hoofddoel hebben we nog andere doelen opgesteld waar we het aankomende jaar aan gaan werken:</w:t>
      </w:r>
    </w:p>
    <w:p w14:paraId="0E3CD190" w14:textId="0DB6E77D" w:rsidR="00AF3C68" w:rsidRPr="00AF3C68" w:rsidRDefault="00000000" w:rsidP="00AF3C68">
      <w:pPr>
        <w:pStyle w:val="Geenafstand"/>
        <w:numPr>
          <w:ilvl w:val="0"/>
          <w:numId w:val="4"/>
        </w:numPr>
        <w:rPr>
          <w:rFonts w:cs="Calibri"/>
        </w:rPr>
      </w:pPr>
      <w:r>
        <w:rPr>
          <w:rFonts w:cs="Calibri"/>
        </w:rPr>
        <w:t xml:space="preserve">Het coachen van onze </w:t>
      </w:r>
      <w:r w:rsidR="00986536">
        <w:rPr>
          <w:rFonts w:cs="Calibri"/>
        </w:rPr>
        <w:t>pedagogisch</w:t>
      </w:r>
      <w:r>
        <w:rPr>
          <w:rFonts w:cs="Calibri"/>
        </w:rPr>
        <w:t xml:space="preserve"> </w:t>
      </w:r>
      <w:r w:rsidR="00986536">
        <w:rPr>
          <w:rFonts w:cs="Calibri"/>
        </w:rPr>
        <w:t>professional</w:t>
      </w:r>
      <w:r>
        <w:rPr>
          <w:rFonts w:cs="Calibri"/>
        </w:rPr>
        <w:t>s door individuele/ team coaching door een pedagogisch coach</w:t>
      </w:r>
      <w:r w:rsidR="00AF3C68">
        <w:rPr>
          <w:rFonts w:cs="Calibri"/>
        </w:rPr>
        <w:t>.</w:t>
      </w:r>
    </w:p>
    <w:p w14:paraId="5303700F" w14:textId="77777777" w:rsidR="007950E2" w:rsidRDefault="00000000">
      <w:pPr>
        <w:pStyle w:val="Geenafstand"/>
        <w:numPr>
          <w:ilvl w:val="0"/>
          <w:numId w:val="4"/>
        </w:numPr>
        <w:rPr>
          <w:rFonts w:cs="Calibri"/>
        </w:rPr>
      </w:pPr>
      <w:r>
        <w:rPr>
          <w:rFonts w:cs="Calibri"/>
        </w:rPr>
        <w:t>Het inzetten van een VVE- coach, waardoor de kwaliteit van de VVE toeneemt.</w:t>
      </w:r>
    </w:p>
    <w:p w14:paraId="45EED32E" w14:textId="77777777" w:rsidR="007950E2" w:rsidRDefault="00000000">
      <w:pPr>
        <w:pStyle w:val="Geenafstand"/>
        <w:numPr>
          <w:ilvl w:val="0"/>
          <w:numId w:val="4"/>
        </w:numPr>
        <w:rPr>
          <w:rFonts w:cs="Calibri"/>
        </w:rPr>
      </w:pPr>
      <w:r>
        <w:rPr>
          <w:rFonts w:cs="Calibri"/>
        </w:rPr>
        <w:t>Opbrengst bewust werken, door ons hier meer bewust van te zijn en het te rapporteren.</w:t>
      </w:r>
    </w:p>
    <w:p w14:paraId="76285C7B" w14:textId="77777777" w:rsidR="007950E2" w:rsidRDefault="00000000">
      <w:pPr>
        <w:pStyle w:val="Geenafstand"/>
        <w:numPr>
          <w:ilvl w:val="0"/>
          <w:numId w:val="4"/>
        </w:numPr>
        <w:rPr>
          <w:rFonts w:cs="Calibri"/>
          <w:color w:val="000000"/>
        </w:rPr>
      </w:pPr>
      <w:r>
        <w:rPr>
          <w:rFonts w:cs="Calibri"/>
          <w:color w:val="000000"/>
        </w:rPr>
        <w:t>Een gezamenlijke visie ontwikkelen met de scholen.</w:t>
      </w:r>
    </w:p>
    <w:p w14:paraId="0570D38C" w14:textId="77777777" w:rsidR="007950E2" w:rsidRDefault="007950E2">
      <w:pPr>
        <w:pStyle w:val="Geenafstand"/>
        <w:ind w:left="720"/>
        <w:rPr>
          <w:rFonts w:cs="Calibri"/>
        </w:rPr>
      </w:pPr>
    </w:p>
    <w:p w14:paraId="547054E2" w14:textId="77777777" w:rsidR="007950E2" w:rsidRDefault="00000000">
      <w:pPr>
        <w:pStyle w:val="Kop2"/>
        <w:numPr>
          <w:ilvl w:val="1"/>
          <w:numId w:val="3"/>
        </w:numPr>
        <w:rPr>
          <w:rFonts w:ascii="Calibri" w:hAnsi="Calibri" w:cs="Calibri"/>
          <w:sz w:val="22"/>
          <w:szCs w:val="22"/>
        </w:rPr>
      </w:pPr>
      <w:bookmarkStart w:id="28" w:name="_Toc62039682"/>
      <w:bookmarkStart w:id="29" w:name="_Toc62642925"/>
      <w:bookmarkStart w:id="30" w:name="_Toc62726919"/>
      <w:bookmarkStart w:id="31" w:name="_Toc63083022"/>
      <w:bookmarkStart w:id="32" w:name="_Toc74563203"/>
      <w:bookmarkStart w:id="33" w:name="_Toc144287462"/>
      <w:bookmarkStart w:id="34" w:name="_Toc153895216"/>
      <w:r>
        <w:rPr>
          <w:rFonts w:ascii="Calibri" w:hAnsi="Calibri" w:cs="Calibri"/>
          <w:sz w:val="22"/>
          <w:szCs w:val="22"/>
        </w:rPr>
        <w:t>Ontwikkelingen</w:t>
      </w:r>
      <w:bookmarkEnd w:id="28"/>
      <w:bookmarkEnd w:id="29"/>
      <w:bookmarkEnd w:id="30"/>
      <w:bookmarkEnd w:id="31"/>
      <w:bookmarkEnd w:id="32"/>
      <w:bookmarkEnd w:id="33"/>
      <w:bookmarkEnd w:id="34"/>
      <w:r>
        <w:rPr>
          <w:rFonts w:ascii="Calibri" w:hAnsi="Calibri" w:cs="Calibri"/>
          <w:sz w:val="22"/>
          <w:szCs w:val="22"/>
        </w:rPr>
        <w:t xml:space="preserve"> </w:t>
      </w:r>
    </w:p>
    <w:p w14:paraId="747556B0" w14:textId="77777777" w:rsidR="007950E2" w:rsidRDefault="00000000">
      <w:pPr>
        <w:rPr>
          <w:rFonts w:cs="Calibri"/>
          <w:color w:val="000000"/>
        </w:rPr>
      </w:pPr>
      <w:r>
        <w:rPr>
          <w:rFonts w:cs="Calibri"/>
          <w:color w:val="000000"/>
        </w:rPr>
        <w:t xml:space="preserve">Wij zijn op de achtergrond bezig met de scholen om naar gezamenlijke projecten te kijken waardoor een betere samenwerking kan ontstaan en kinderen van elkaar kunnen leren. Ook wordt zo de doorgaande lijn van kinderopvang naar basisschool bevorderd. </w:t>
      </w:r>
    </w:p>
    <w:p w14:paraId="548B900D" w14:textId="77777777" w:rsidR="007950E2" w:rsidRDefault="00000000">
      <w:pPr>
        <w:pStyle w:val="Kop1"/>
        <w:numPr>
          <w:ilvl w:val="0"/>
          <w:numId w:val="3"/>
        </w:numPr>
        <w:rPr>
          <w:rFonts w:ascii="Calibri" w:hAnsi="Calibri" w:cs="Calibri"/>
          <w:sz w:val="22"/>
          <w:szCs w:val="22"/>
        </w:rPr>
      </w:pPr>
      <w:bookmarkStart w:id="35" w:name="_Toc62039683"/>
      <w:bookmarkStart w:id="36" w:name="_Toc62642926"/>
      <w:bookmarkStart w:id="37" w:name="_Toc62726920"/>
      <w:bookmarkStart w:id="38" w:name="_Toc63083023"/>
      <w:bookmarkStart w:id="39" w:name="_Toc74563204"/>
      <w:bookmarkStart w:id="40" w:name="_Toc144287463"/>
      <w:bookmarkStart w:id="41" w:name="_Toc153895217"/>
      <w:r>
        <w:rPr>
          <w:rFonts w:ascii="Calibri" w:hAnsi="Calibri" w:cs="Calibri"/>
          <w:sz w:val="22"/>
          <w:szCs w:val="22"/>
        </w:rPr>
        <w:t>Pedagogische speerpunten</w:t>
      </w:r>
      <w:bookmarkEnd w:id="35"/>
      <w:bookmarkEnd w:id="36"/>
      <w:bookmarkEnd w:id="37"/>
      <w:bookmarkEnd w:id="38"/>
      <w:bookmarkEnd w:id="39"/>
      <w:bookmarkEnd w:id="40"/>
      <w:bookmarkEnd w:id="41"/>
      <w:r>
        <w:rPr>
          <w:rFonts w:ascii="Calibri" w:hAnsi="Calibri" w:cs="Calibri"/>
          <w:sz w:val="22"/>
          <w:szCs w:val="22"/>
        </w:rPr>
        <w:t xml:space="preserve"> </w:t>
      </w:r>
    </w:p>
    <w:p w14:paraId="09223524" w14:textId="77777777" w:rsidR="007950E2" w:rsidRDefault="00000000">
      <w:pPr>
        <w:rPr>
          <w:rFonts w:cs="Calibri"/>
        </w:rPr>
      </w:pPr>
      <w:r>
        <w:rPr>
          <w:rFonts w:cs="Calibri"/>
        </w:rPr>
        <w:t xml:space="preserve">In het pedagogisch beleidsplan gaan we kort in op de vier pedagogische speerpunten. In de groepswerkplannen die u terug kunt vinden op alle groepen van kinderopvang De Basis kunt u teruglezen hoe wij deze speerpunten naar de praktijk vertalen. </w:t>
      </w:r>
    </w:p>
    <w:p w14:paraId="005D6792" w14:textId="77777777" w:rsidR="007950E2" w:rsidRDefault="00000000">
      <w:pPr>
        <w:pStyle w:val="Kop2"/>
        <w:numPr>
          <w:ilvl w:val="1"/>
          <w:numId w:val="3"/>
        </w:numPr>
        <w:rPr>
          <w:rFonts w:ascii="Calibri" w:hAnsi="Calibri" w:cs="Calibri"/>
          <w:sz w:val="22"/>
          <w:szCs w:val="22"/>
        </w:rPr>
      </w:pPr>
      <w:bookmarkStart w:id="42" w:name="_Toc62039684"/>
      <w:bookmarkStart w:id="43" w:name="_Toc62642927"/>
      <w:bookmarkStart w:id="44" w:name="_Toc62726921"/>
      <w:bookmarkStart w:id="45" w:name="_Toc63083024"/>
      <w:bookmarkStart w:id="46" w:name="_Toc74563205"/>
      <w:bookmarkStart w:id="47" w:name="_Toc144287464"/>
      <w:bookmarkStart w:id="48" w:name="_Toc153895218"/>
      <w:r>
        <w:rPr>
          <w:rFonts w:ascii="Calibri" w:hAnsi="Calibri" w:cs="Calibri"/>
          <w:sz w:val="22"/>
          <w:szCs w:val="22"/>
        </w:rPr>
        <w:t>Fysieke en emotionele veiligheid</w:t>
      </w:r>
      <w:bookmarkEnd w:id="42"/>
      <w:bookmarkEnd w:id="43"/>
      <w:bookmarkEnd w:id="44"/>
      <w:bookmarkEnd w:id="45"/>
      <w:bookmarkEnd w:id="46"/>
      <w:bookmarkEnd w:id="47"/>
      <w:bookmarkEnd w:id="48"/>
    </w:p>
    <w:p w14:paraId="1A5AF614" w14:textId="545D488F" w:rsidR="007950E2" w:rsidRDefault="00000000">
      <w:pPr>
        <w:rPr>
          <w:rFonts w:cs="Calibri"/>
        </w:rPr>
      </w:pPr>
      <w:r>
        <w:rPr>
          <w:rFonts w:cs="Calibri"/>
        </w:rPr>
        <w:t xml:space="preserve">Wij bieden de kinderen een veilige “basis” waar ze zich prettig en gehoord voelen door onze </w:t>
      </w:r>
      <w:r w:rsidR="00986536">
        <w:rPr>
          <w:rFonts w:cs="Calibri"/>
        </w:rPr>
        <w:t>pedagogisch</w:t>
      </w:r>
      <w:r>
        <w:rPr>
          <w:rFonts w:cs="Calibri"/>
        </w:rPr>
        <w:t xml:space="preserve"> </w:t>
      </w:r>
      <w:r w:rsidR="00986536">
        <w:rPr>
          <w:rFonts w:cs="Calibri"/>
        </w:rPr>
        <w:t>professional</w:t>
      </w:r>
      <w:r>
        <w:rPr>
          <w:rFonts w:cs="Calibri"/>
        </w:rPr>
        <w:t xml:space="preserve">s van de groep. Waar ze zich vrij kunnen ontwikkelen in een groep en uit kunnen groeien tot hun eigen unieke persoon. De </w:t>
      </w:r>
      <w:r w:rsidR="00986536">
        <w:rPr>
          <w:rFonts w:cs="Calibri"/>
        </w:rPr>
        <w:t>pedagogisch</w:t>
      </w:r>
      <w:r>
        <w:rPr>
          <w:rFonts w:cs="Calibri"/>
        </w:rPr>
        <w:t xml:space="preserve"> </w:t>
      </w:r>
      <w:r w:rsidR="00986536">
        <w:rPr>
          <w:rFonts w:cs="Calibri"/>
        </w:rPr>
        <w:t>professional</w:t>
      </w:r>
      <w:r>
        <w:rPr>
          <w:rFonts w:cs="Calibri"/>
        </w:rPr>
        <w:t xml:space="preserve">s van De Basis zijn een belangrijk gegeven hiervoor en daarom werken we met vaste gezichten op de groep. </w:t>
      </w:r>
    </w:p>
    <w:p w14:paraId="2E9F0CEC" w14:textId="77777777" w:rsidR="007950E2" w:rsidRDefault="00000000">
      <w:pPr>
        <w:rPr>
          <w:rFonts w:cs="Calibri"/>
        </w:rPr>
      </w:pPr>
      <w:r>
        <w:rPr>
          <w:rFonts w:cs="Calibri"/>
        </w:rPr>
        <w:t xml:space="preserve">Daarnaast houden we rekening met de groepsindeling en kijken we naar de behoefte van elk kind apart. Het ene kind zal hier meer ondersteuning in nodig hebben dan het andere. </w:t>
      </w:r>
    </w:p>
    <w:p w14:paraId="26BF8FA9" w14:textId="60B0E880" w:rsidR="007950E2" w:rsidRDefault="00000000">
      <w:pPr>
        <w:rPr>
          <w:rFonts w:cs="Calibri"/>
        </w:rPr>
      </w:pPr>
      <w:r>
        <w:rPr>
          <w:rFonts w:cs="Calibri"/>
        </w:rPr>
        <w:t xml:space="preserve">Wij werken vanuit de gedachte dat de </w:t>
      </w:r>
      <w:r w:rsidR="00986536">
        <w:rPr>
          <w:rFonts w:cs="Calibri"/>
        </w:rPr>
        <w:t>pedagogisch</w:t>
      </w:r>
      <w:r>
        <w:rPr>
          <w:rFonts w:cs="Calibri"/>
        </w:rPr>
        <w:t xml:space="preserve"> </w:t>
      </w:r>
      <w:r w:rsidR="00986536">
        <w:rPr>
          <w:rFonts w:cs="Calibri"/>
        </w:rPr>
        <w:t>professional</w:t>
      </w:r>
      <w:r>
        <w:rPr>
          <w:rFonts w:cs="Calibri"/>
        </w:rPr>
        <w:t>s en ouders samen opvoeden. Een warme overdracht hoort hierbij en we houden de lijntjes met ouders kort zodat dat ten goede komt van de opvoeding van de kinderen.</w:t>
      </w:r>
    </w:p>
    <w:p w14:paraId="1DF70EDA" w14:textId="77777777" w:rsidR="007950E2" w:rsidRDefault="00000000">
      <w:pPr>
        <w:pStyle w:val="Kop2"/>
        <w:numPr>
          <w:ilvl w:val="1"/>
          <w:numId w:val="3"/>
        </w:numPr>
        <w:rPr>
          <w:rFonts w:ascii="Calibri" w:hAnsi="Calibri" w:cs="Calibri"/>
          <w:sz w:val="22"/>
          <w:szCs w:val="22"/>
        </w:rPr>
      </w:pPr>
      <w:bookmarkStart w:id="49" w:name="_Toc62039685"/>
      <w:bookmarkStart w:id="50" w:name="_Toc62642928"/>
      <w:bookmarkStart w:id="51" w:name="_Toc62726922"/>
      <w:bookmarkStart w:id="52" w:name="_Toc63083025"/>
      <w:bookmarkStart w:id="53" w:name="_Toc74563206"/>
      <w:bookmarkStart w:id="54" w:name="_Toc144287465"/>
      <w:bookmarkStart w:id="55" w:name="_Toc153895219"/>
      <w:r>
        <w:rPr>
          <w:rFonts w:ascii="Calibri" w:hAnsi="Calibri" w:cs="Calibri"/>
          <w:sz w:val="22"/>
          <w:szCs w:val="22"/>
        </w:rPr>
        <w:t>Persoonlijke vaardigheden</w:t>
      </w:r>
      <w:bookmarkEnd w:id="49"/>
      <w:bookmarkEnd w:id="50"/>
      <w:bookmarkEnd w:id="51"/>
      <w:bookmarkEnd w:id="52"/>
      <w:bookmarkEnd w:id="53"/>
      <w:bookmarkEnd w:id="54"/>
      <w:bookmarkEnd w:id="55"/>
    </w:p>
    <w:p w14:paraId="2A018D79" w14:textId="77777777" w:rsidR="007950E2" w:rsidRDefault="00000000">
      <w:pPr>
        <w:rPr>
          <w:rFonts w:cs="Calibri"/>
        </w:rPr>
      </w:pPr>
      <w:r>
        <w:rPr>
          <w:rFonts w:cs="Calibri"/>
        </w:rPr>
        <w:t>Ieder kind is in onze ogen uniek en ieder kind ontwikkeld zich in zijn eigen tempo. Het ene kind heeft hier meer ondersteuning bij nodig dan het andere en daar passen wij ons bij aan. Met het begrip ‘’persoonlijke competenties’’ worden persoonskenmerken zoals bijvoorbeeld: veerkracht, zelfstandigheid en zelfvertrouwen, flexibiliteit en creativiteit bedoeld.</w:t>
      </w:r>
    </w:p>
    <w:p w14:paraId="189D315A" w14:textId="77777777" w:rsidR="007950E2" w:rsidRDefault="00000000">
      <w:pPr>
        <w:rPr>
          <w:rFonts w:cs="Calibri"/>
        </w:rPr>
      </w:pPr>
      <w:r>
        <w:rPr>
          <w:rFonts w:cs="Calibri"/>
        </w:rPr>
        <w:t xml:space="preserve">Kinderen krijgen bij kinderopvang De Basis de tijd en ruimte om hun eigen ik te mogen ontdekken en te ontwikkelen. </w:t>
      </w:r>
    </w:p>
    <w:p w14:paraId="617B0DBA" w14:textId="77777777" w:rsidR="007950E2" w:rsidRDefault="00000000">
      <w:pPr>
        <w:pStyle w:val="Kop2"/>
        <w:numPr>
          <w:ilvl w:val="1"/>
          <w:numId w:val="3"/>
        </w:numPr>
        <w:rPr>
          <w:rFonts w:ascii="Calibri" w:hAnsi="Calibri" w:cs="Calibri"/>
          <w:sz w:val="22"/>
          <w:szCs w:val="22"/>
        </w:rPr>
      </w:pPr>
      <w:bookmarkStart w:id="56" w:name="_Toc62039686"/>
      <w:bookmarkStart w:id="57" w:name="_Toc62642929"/>
      <w:bookmarkStart w:id="58" w:name="_Toc62726923"/>
      <w:bookmarkStart w:id="59" w:name="_Toc63083026"/>
      <w:bookmarkStart w:id="60" w:name="_Toc74563207"/>
      <w:bookmarkStart w:id="61" w:name="_Toc144287466"/>
      <w:bookmarkStart w:id="62" w:name="_Toc153895220"/>
      <w:r>
        <w:rPr>
          <w:rFonts w:ascii="Calibri" w:hAnsi="Calibri" w:cs="Calibri"/>
          <w:sz w:val="22"/>
          <w:szCs w:val="22"/>
        </w:rPr>
        <w:t>Sociaal- emotionele ontwikkeling</w:t>
      </w:r>
      <w:bookmarkEnd w:id="56"/>
      <w:bookmarkEnd w:id="57"/>
      <w:bookmarkEnd w:id="58"/>
      <w:bookmarkEnd w:id="59"/>
      <w:bookmarkEnd w:id="60"/>
      <w:bookmarkEnd w:id="61"/>
      <w:bookmarkEnd w:id="62"/>
      <w:r>
        <w:rPr>
          <w:rFonts w:ascii="Calibri" w:hAnsi="Calibri" w:cs="Calibri"/>
          <w:sz w:val="22"/>
          <w:szCs w:val="22"/>
        </w:rPr>
        <w:t xml:space="preserve"> </w:t>
      </w:r>
    </w:p>
    <w:p w14:paraId="48CA9613" w14:textId="77777777" w:rsidR="007950E2" w:rsidRDefault="00000000">
      <w:pPr>
        <w:rPr>
          <w:rFonts w:cs="Calibri"/>
        </w:rPr>
      </w:pPr>
      <w:r>
        <w:rPr>
          <w:rFonts w:cs="Calibri"/>
        </w:rPr>
        <w:t xml:space="preserve">De sociaal- emotionele ontwikkeling van kinderen gaat voor een groot deel vanzelf. Wij van De Basis ondersteunen deze ontwikkeling en leren samen zijn in een groep. Het leren delen, samen spelen en </w:t>
      </w:r>
      <w:r>
        <w:rPr>
          <w:rFonts w:cs="Calibri"/>
        </w:rPr>
        <w:lastRenderedPageBreak/>
        <w:t>helpen, op je beurt wachten en emoties van jezelf en andere leren kennen, zijn hele belangrijke elementen in.</w:t>
      </w:r>
    </w:p>
    <w:p w14:paraId="1EEC3A42" w14:textId="77777777" w:rsidR="007950E2" w:rsidRDefault="00000000">
      <w:pPr>
        <w:pStyle w:val="Kop2"/>
        <w:numPr>
          <w:ilvl w:val="1"/>
          <w:numId w:val="3"/>
        </w:numPr>
        <w:rPr>
          <w:rFonts w:ascii="Calibri" w:hAnsi="Calibri" w:cs="Calibri"/>
          <w:sz w:val="22"/>
          <w:szCs w:val="22"/>
        </w:rPr>
      </w:pPr>
      <w:bookmarkStart w:id="63" w:name="_Toc62039687"/>
      <w:bookmarkStart w:id="64" w:name="_Toc62642930"/>
      <w:bookmarkStart w:id="65" w:name="_Toc62726924"/>
      <w:bookmarkStart w:id="66" w:name="_Toc63083027"/>
      <w:bookmarkStart w:id="67" w:name="_Toc74563208"/>
      <w:bookmarkStart w:id="68" w:name="_Toc144287467"/>
      <w:bookmarkStart w:id="69" w:name="_Toc153895221"/>
      <w:r>
        <w:rPr>
          <w:rFonts w:ascii="Calibri" w:hAnsi="Calibri" w:cs="Calibri"/>
          <w:sz w:val="22"/>
          <w:szCs w:val="22"/>
        </w:rPr>
        <w:t xml:space="preserve">Overdracht van </w:t>
      </w:r>
      <w:bookmarkEnd w:id="63"/>
      <w:bookmarkEnd w:id="64"/>
      <w:bookmarkEnd w:id="65"/>
      <w:bookmarkEnd w:id="66"/>
      <w:r>
        <w:rPr>
          <w:rFonts w:ascii="Calibri" w:hAnsi="Calibri" w:cs="Calibri"/>
          <w:sz w:val="22"/>
          <w:szCs w:val="22"/>
        </w:rPr>
        <w:t>normen en waarden</w:t>
      </w:r>
      <w:bookmarkEnd w:id="67"/>
      <w:bookmarkEnd w:id="68"/>
      <w:bookmarkEnd w:id="69"/>
    </w:p>
    <w:p w14:paraId="6783CA45" w14:textId="77777777" w:rsidR="007950E2" w:rsidRDefault="00000000">
      <w:r>
        <w:rPr>
          <w:rStyle w:val="Nadruk"/>
          <w:rFonts w:cs="Calibri"/>
          <w:i w:val="0"/>
        </w:rPr>
        <w:t xml:space="preserve">De normen en waarden van individuele ouders kunnen onderling ver uiteenlopen. Kinderopvang De Basis geeft de kinderen ook de normen en waarden mee van de cultuur van onze organisatie en samenleving. </w:t>
      </w:r>
    </w:p>
    <w:p w14:paraId="45F3A02B" w14:textId="591FFCFA" w:rsidR="007950E2" w:rsidRDefault="00000000">
      <w:r>
        <w:rPr>
          <w:rStyle w:val="Nadruk"/>
          <w:rFonts w:cs="Calibri"/>
          <w:i w:val="0"/>
        </w:rPr>
        <w:t xml:space="preserve">De </w:t>
      </w:r>
      <w:r w:rsidR="00986536">
        <w:rPr>
          <w:rStyle w:val="Nadruk"/>
          <w:rFonts w:cs="Calibri"/>
          <w:i w:val="0"/>
        </w:rPr>
        <w:t>pedagogisch</w:t>
      </w:r>
      <w:r>
        <w:rPr>
          <w:rStyle w:val="Nadruk"/>
          <w:rFonts w:cs="Calibri"/>
          <w:i w:val="0"/>
        </w:rPr>
        <w:t xml:space="preserve"> </w:t>
      </w:r>
      <w:r w:rsidR="00986536">
        <w:rPr>
          <w:rStyle w:val="Nadruk"/>
          <w:rFonts w:cs="Calibri"/>
          <w:i w:val="0"/>
        </w:rPr>
        <w:t>professional</w:t>
      </w:r>
      <w:r>
        <w:rPr>
          <w:rStyle w:val="Nadruk"/>
          <w:rFonts w:cs="Calibri"/>
          <w:i w:val="0"/>
        </w:rPr>
        <w:t xml:space="preserve">s van De Basis zorgen voor een goed voorbeeld. Het respect hebben voor elkaar is daar een belangrijke in. Daarnaast zorgen we voor een duidelijke </w:t>
      </w:r>
      <w:r>
        <w:rPr>
          <w:rStyle w:val="Nadruk"/>
          <w:rFonts w:cs="Calibri"/>
          <w:i w:val="0"/>
          <w:color w:val="000000"/>
        </w:rPr>
        <w:t>overdracht</w:t>
      </w:r>
      <w:r>
        <w:rPr>
          <w:rStyle w:val="Nadruk"/>
          <w:rFonts w:cs="Calibri"/>
          <w:i w:val="0"/>
          <w:color w:val="FF0000"/>
        </w:rPr>
        <w:t xml:space="preserve"> </w:t>
      </w:r>
      <w:r>
        <w:rPr>
          <w:rStyle w:val="Nadruk"/>
          <w:rFonts w:cs="Calibri"/>
          <w:i w:val="0"/>
        </w:rPr>
        <w:t xml:space="preserve">naar kinderen zodat ze weten waar ze aan toe zijn. In de groepswerkplannen is terug te lezen hoe we dit inzetten. </w:t>
      </w:r>
    </w:p>
    <w:p w14:paraId="2E546910" w14:textId="77777777" w:rsidR="007950E2" w:rsidRDefault="00000000">
      <w:pPr>
        <w:pStyle w:val="Kop1"/>
        <w:numPr>
          <w:ilvl w:val="0"/>
          <w:numId w:val="3"/>
        </w:numPr>
        <w:rPr>
          <w:rFonts w:ascii="Calibri" w:hAnsi="Calibri" w:cs="Calibri"/>
          <w:sz w:val="22"/>
          <w:szCs w:val="22"/>
        </w:rPr>
      </w:pPr>
      <w:bookmarkStart w:id="70" w:name="_Toc62039688"/>
      <w:bookmarkStart w:id="71" w:name="_Toc62642931"/>
      <w:bookmarkStart w:id="72" w:name="_Toc62726925"/>
      <w:bookmarkStart w:id="73" w:name="_Toc63083028"/>
      <w:bookmarkStart w:id="74" w:name="_Toc74563209"/>
      <w:bookmarkStart w:id="75" w:name="_Toc144287468"/>
      <w:bookmarkStart w:id="76" w:name="_Toc153895222"/>
      <w:r>
        <w:rPr>
          <w:rFonts w:ascii="Calibri" w:hAnsi="Calibri" w:cs="Calibri"/>
          <w:sz w:val="22"/>
          <w:szCs w:val="22"/>
        </w:rPr>
        <w:t>Pedagogische werkwijze</w:t>
      </w:r>
      <w:bookmarkEnd w:id="70"/>
      <w:bookmarkEnd w:id="71"/>
      <w:bookmarkEnd w:id="72"/>
      <w:bookmarkEnd w:id="73"/>
      <w:bookmarkEnd w:id="74"/>
      <w:bookmarkEnd w:id="75"/>
      <w:bookmarkEnd w:id="76"/>
      <w:r>
        <w:rPr>
          <w:rFonts w:ascii="Calibri" w:hAnsi="Calibri" w:cs="Calibri"/>
          <w:sz w:val="22"/>
          <w:szCs w:val="22"/>
        </w:rPr>
        <w:t xml:space="preserve"> </w:t>
      </w:r>
    </w:p>
    <w:p w14:paraId="774F63AD" w14:textId="77777777" w:rsidR="007950E2" w:rsidRDefault="00000000">
      <w:pPr>
        <w:pStyle w:val="Kop2"/>
        <w:numPr>
          <w:ilvl w:val="1"/>
          <w:numId w:val="3"/>
        </w:numPr>
        <w:rPr>
          <w:rFonts w:ascii="Calibri" w:hAnsi="Calibri" w:cs="Calibri"/>
          <w:sz w:val="22"/>
          <w:szCs w:val="22"/>
        </w:rPr>
      </w:pPr>
      <w:bookmarkStart w:id="77" w:name="_Toc62039689"/>
      <w:bookmarkStart w:id="78" w:name="_Toc62642932"/>
      <w:bookmarkStart w:id="79" w:name="_Toc62726926"/>
      <w:bookmarkStart w:id="80" w:name="_Toc63083029"/>
      <w:bookmarkStart w:id="81" w:name="_Toc74563210"/>
      <w:bookmarkStart w:id="82" w:name="_Toc144287469"/>
      <w:bookmarkStart w:id="83" w:name="_Toc153895223"/>
      <w:r>
        <w:rPr>
          <w:rFonts w:ascii="Calibri" w:hAnsi="Calibri" w:cs="Calibri"/>
          <w:sz w:val="22"/>
          <w:szCs w:val="22"/>
        </w:rPr>
        <w:t>Openingstijden</w:t>
      </w:r>
      <w:bookmarkEnd w:id="77"/>
      <w:bookmarkEnd w:id="78"/>
      <w:bookmarkEnd w:id="79"/>
      <w:bookmarkEnd w:id="80"/>
      <w:bookmarkEnd w:id="81"/>
      <w:bookmarkEnd w:id="82"/>
      <w:bookmarkEnd w:id="83"/>
      <w:r>
        <w:rPr>
          <w:rFonts w:ascii="Calibri" w:hAnsi="Calibri" w:cs="Calibri"/>
          <w:sz w:val="22"/>
          <w:szCs w:val="22"/>
        </w:rPr>
        <w:t xml:space="preserve"> </w:t>
      </w:r>
    </w:p>
    <w:p w14:paraId="3BAFCE06" w14:textId="77777777" w:rsidR="007950E2" w:rsidRDefault="007950E2">
      <w:pPr>
        <w:rPr>
          <w:rFonts w:cs="Calibri"/>
          <w:color w:val="000000"/>
        </w:rPr>
      </w:pPr>
    </w:p>
    <w:p w14:paraId="627F7E7D" w14:textId="77777777" w:rsidR="007950E2" w:rsidRDefault="00000000">
      <w:pPr>
        <w:rPr>
          <w:rFonts w:cs="Calibri"/>
          <w:color w:val="000000"/>
        </w:rPr>
      </w:pPr>
      <w:r>
        <w:rPr>
          <w:rFonts w:cs="Calibri"/>
          <w:color w:val="000000"/>
        </w:rPr>
        <w:t>Onze openingstijden zijn;</w:t>
      </w:r>
    </w:p>
    <w:p w14:paraId="50247819" w14:textId="77777777" w:rsidR="007950E2" w:rsidRDefault="00000000">
      <w:pPr>
        <w:pStyle w:val="Geenafstand"/>
        <w:numPr>
          <w:ilvl w:val="0"/>
          <w:numId w:val="5"/>
        </w:numPr>
        <w:rPr>
          <w:rFonts w:cs="Calibri"/>
          <w:color w:val="000000"/>
        </w:rPr>
      </w:pPr>
      <w:r>
        <w:rPr>
          <w:rFonts w:cs="Calibri"/>
          <w:color w:val="000000"/>
        </w:rPr>
        <w:t>Kinderdagopvang De Basis op maandag, dinsdag, donderdag en vrijdag van 8.00 tot 18.00 (de Haspel 16, Zevenhuizen)</w:t>
      </w:r>
    </w:p>
    <w:p w14:paraId="22202622" w14:textId="77777777" w:rsidR="007950E2" w:rsidRDefault="00000000">
      <w:pPr>
        <w:pStyle w:val="Geenafstand"/>
        <w:numPr>
          <w:ilvl w:val="0"/>
          <w:numId w:val="5"/>
        </w:numPr>
        <w:rPr>
          <w:rFonts w:cs="Calibri"/>
          <w:color w:val="000000"/>
        </w:rPr>
      </w:pPr>
      <w:r>
        <w:rPr>
          <w:rFonts w:cs="Calibri"/>
          <w:color w:val="000000"/>
        </w:rPr>
        <w:t xml:space="preserve">BSO De Basis maandag, dinsdag, donderdag en vrijdag van 14.15 tot 18.00 (Grote Veenbrandstraat 17, Zevenhuizen) </w:t>
      </w:r>
    </w:p>
    <w:p w14:paraId="4663B207" w14:textId="77777777" w:rsidR="007950E2" w:rsidRDefault="00000000">
      <w:pPr>
        <w:pStyle w:val="Geenafstand"/>
        <w:numPr>
          <w:ilvl w:val="0"/>
          <w:numId w:val="5"/>
        </w:numPr>
        <w:rPr>
          <w:rFonts w:cs="Calibri"/>
          <w:color w:val="000000"/>
        </w:rPr>
      </w:pPr>
      <w:r>
        <w:rPr>
          <w:rFonts w:cs="Calibri"/>
          <w:color w:val="000000"/>
        </w:rPr>
        <w:t>BSO KidsVilla, maandag, dinsdag en donderdag van 14.15 tot 18.00 (Foarwurker Wei 2, Bakkeveen)</w:t>
      </w:r>
    </w:p>
    <w:p w14:paraId="79B1A1E9" w14:textId="77777777" w:rsidR="007950E2" w:rsidRDefault="00000000">
      <w:pPr>
        <w:pStyle w:val="Lijstalinea"/>
        <w:numPr>
          <w:ilvl w:val="0"/>
          <w:numId w:val="5"/>
        </w:numPr>
      </w:pPr>
      <w:r>
        <w:rPr>
          <w:rFonts w:cs="Calibri"/>
          <w:color w:val="000000"/>
        </w:rPr>
        <w:t>Peuteropvang De Basis op maandag, dinsdag, woensdag en donderdag van 8.15 tot 12.15 (Grote Veenbrandstraat 17, Zevenhuizen)</w:t>
      </w:r>
    </w:p>
    <w:p w14:paraId="2E9D7303" w14:textId="77777777" w:rsidR="007950E2" w:rsidRDefault="00000000">
      <w:pPr>
        <w:pStyle w:val="Lijstalinea"/>
        <w:numPr>
          <w:ilvl w:val="0"/>
          <w:numId w:val="5"/>
        </w:numPr>
      </w:pPr>
      <w:r>
        <w:rPr>
          <w:rFonts w:cs="Calibri"/>
          <w:color w:val="000000"/>
        </w:rPr>
        <w:t>Peuteropvang Bakkeveen op maandag, dinsdag, woensdag en donderdag van 8.15 tot 12.15 (Foarwurker Wei 2, Bakkeveen)</w:t>
      </w:r>
    </w:p>
    <w:p w14:paraId="69520E3B" w14:textId="77777777" w:rsidR="007950E2" w:rsidRDefault="00000000">
      <w:pPr>
        <w:pStyle w:val="Kop2"/>
        <w:numPr>
          <w:ilvl w:val="1"/>
          <w:numId w:val="3"/>
        </w:numPr>
        <w:rPr>
          <w:rFonts w:ascii="Calibri" w:hAnsi="Calibri" w:cs="Calibri"/>
          <w:sz w:val="22"/>
          <w:szCs w:val="22"/>
        </w:rPr>
      </w:pPr>
      <w:bookmarkStart w:id="84" w:name="_Toc62039690"/>
      <w:bookmarkStart w:id="85" w:name="_Toc62642933"/>
      <w:bookmarkStart w:id="86" w:name="_Toc62726927"/>
      <w:bookmarkStart w:id="87" w:name="_Toc63083030"/>
      <w:bookmarkStart w:id="88" w:name="_Toc74563211"/>
      <w:bookmarkStart w:id="89" w:name="_Toc144287470"/>
      <w:bookmarkStart w:id="90" w:name="_Toc153895224"/>
      <w:r>
        <w:rPr>
          <w:rFonts w:ascii="Calibri" w:hAnsi="Calibri" w:cs="Calibri"/>
          <w:sz w:val="22"/>
          <w:szCs w:val="22"/>
        </w:rPr>
        <w:t>Groepsindeling</w:t>
      </w:r>
      <w:bookmarkEnd w:id="84"/>
      <w:bookmarkEnd w:id="85"/>
      <w:bookmarkEnd w:id="86"/>
      <w:bookmarkEnd w:id="87"/>
      <w:bookmarkEnd w:id="88"/>
      <w:bookmarkEnd w:id="89"/>
      <w:bookmarkEnd w:id="90"/>
      <w:r>
        <w:rPr>
          <w:rFonts w:ascii="Calibri" w:hAnsi="Calibri" w:cs="Calibri"/>
          <w:sz w:val="22"/>
          <w:szCs w:val="22"/>
        </w:rPr>
        <w:t xml:space="preserve"> </w:t>
      </w:r>
    </w:p>
    <w:p w14:paraId="0BF8ECF7" w14:textId="77777777" w:rsidR="007950E2" w:rsidRDefault="00000000">
      <w:r>
        <w:rPr>
          <w:rFonts w:cs="Calibri"/>
        </w:rPr>
        <w:t xml:space="preserve">Bij kinderopvang De Basis werken we met verticale groepen 0 t/m 4 jaar. De BSO’s hebben groepen in de leeftijd van 4 t/m 12 jaar. De Basis heeft ook </w:t>
      </w:r>
      <w:r>
        <w:rPr>
          <w:rFonts w:cs="Calibri"/>
          <w:color w:val="000000"/>
        </w:rPr>
        <w:t xml:space="preserve">twee locaties VVE </w:t>
      </w:r>
      <w:r>
        <w:rPr>
          <w:rFonts w:cs="Calibri"/>
        </w:rPr>
        <w:t>peuteropvang. Hier komen kinderen in de leeftijd van 2 tot 4 jaar.</w:t>
      </w:r>
    </w:p>
    <w:p w14:paraId="67A7790C" w14:textId="77777777" w:rsidR="007950E2" w:rsidRDefault="00000000">
      <w:pPr>
        <w:pStyle w:val="Kop2"/>
        <w:numPr>
          <w:ilvl w:val="1"/>
          <w:numId w:val="3"/>
        </w:numPr>
        <w:rPr>
          <w:sz w:val="22"/>
          <w:szCs w:val="22"/>
        </w:rPr>
      </w:pPr>
      <w:bookmarkStart w:id="91" w:name="_Toc74563212"/>
      <w:bookmarkStart w:id="92" w:name="_Toc144287471"/>
      <w:bookmarkStart w:id="93" w:name="_Toc153895225"/>
      <w:r>
        <w:rPr>
          <w:sz w:val="22"/>
          <w:szCs w:val="22"/>
        </w:rPr>
        <w:t>Stamgroepen</w:t>
      </w:r>
      <w:bookmarkEnd w:id="91"/>
      <w:bookmarkEnd w:id="92"/>
      <w:bookmarkEnd w:id="93"/>
    </w:p>
    <w:p w14:paraId="1EDBBFD7" w14:textId="1283EDE5" w:rsidR="007950E2" w:rsidRDefault="00000000">
      <w:r>
        <w:t>Ieder kind op kinderopvang De Basis heeft een eigen stamgroep. Een stamgroep is de groep waar het kind voor het grootste gedeelte van de dag wordt opgevangen</w:t>
      </w:r>
      <w:r>
        <w:rPr>
          <w:i/>
          <w:iCs/>
        </w:rPr>
        <w:t xml:space="preserve">. </w:t>
      </w:r>
      <w:r>
        <w:rPr>
          <w:color w:val="000000"/>
        </w:rPr>
        <w:t xml:space="preserve">Het wil wel eens voorkomen dat stamgroepen worden samengevoegd bij het opstarten van de dag, bij een kleine opkomst van kinderen en bij pauzes van de </w:t>
      </w:r>
      <w:r w:rsidR="00986536">
        <w:rPr>
          <w:color w:val="000000"/>
        </w:rPr>
        <w:t>pedagogisch</w:t>
      </w:r>
      <w:r>
        <w:rPr>
          <w:color w:val="000000"/>
        </w:rPr>
        <w:t xml:space="preserve"> </w:t>
      </w:r>
      <w:r w:rsidR="00986536">
        <w:rPr>
          <w:color w:val="000000"/>
        </w:rPr>
        <w:t>professional</w:t>
      </w:r>
      <w:r>
        <w:rPr>
          <w:color w:val="000000"/>
        </w:rPr>
        <w:t xml:space="preserve">s. </w:t>
      </w:r>
    </w:p>
    <w:p w14:paraId="6F5B65F5" w14:textId="77777777" w:rsidR="007950E2" w:rsidRDefault="00000000">
      <w:pPr>
        <w:suppressAutoHyphens w:val="0"/>
        <w:spacing w:after="294" w:line="264" w:lineRule="auto"/>
        <w:ind w:left="-5" w:right="6" w:hanging="10"/>
        <w:textAlignment w:val="auto"/>
      </w:pPr>
      <w:r>
        <w:rPr>
          <w:rFonts w:eastAsia="Comic Sans MS" w:cs="Calibri"/>
          <w:color w:val="000000"/>
        </w:rPr>
        <w:t>Kinderopvang De Basis houdt zich aan de richtlijnen m.b.t. de leidster kind ratio (BKR).</w:t>
      </w:r>
      <w:r>
        <w:rPr>
          <w:rFonts w:eastAsia="Comic Sans MS" w:cs="Calibri"/>
          <w:color w:val="000000"/>
        </w:rPr>
        <w:br/>
        <w:t xml:space="preserve">Bij alleen werken op de groep is er een achterwacht beschikbaar. Deze achterwacht moet telefonisch bereikbaar zijn en in geval van calamiteiten binnen 15 minuten op de opvanglocatie zijn. </w:t>
      </w:r>
    </w:p>
    <w:p w14:paraId="20635374" w14:textId="77777777" w:rsidR="007950E2" w:rsidRDefault="00000000">
      <w:pPr>
        <w:pStyle w:val="Kop1"/>
        <w:numPr>
          <w:ilvl w:val="1"/>
          <w:numId w:val="3"/>
        </w:numPr>
        <w:rPr>
          <w:rFonts w:ascii="Calibri" w:hAnsi="Calibri" w:cs="Calibri"/>
          <w:sz w:val="22"/>
          <w:szCs w:val="22"/>
        </w:rPr>
      </w:pPr>
      <w:bookmarkStart w:id="94" w:name="_Toc74563213"/>
      <w:bookmarkStart w:id="95" w:name="_Toc144287472"/>
      <w:bookmarkStart w:id="96" w:name="_Toc153895226"/>
      <w:r>
        <w:rPr>
          <w:rFonts w:ascii="Calibri" w:hAnsi="Calibri" w:cs="Calibri"/>
          <w:sz w:val="22"/>
          <w:szCs w:val="22"/>
        </w:rPr>
        <w:t>Drie-uursregeling</w:t>
      </w:r>
      <w:bookmarkEnd w:id="94"/>
      <w:bookmarkEnd w:id="95"/>
      <w:bookmarkEnd w:id="96"/>
      <w:r>
        <w:rPr>
          <w:rFonts w:ascii="Calibri" w:hAnsi="Calibri" w:cs="Calibri"/>
          <w:sz w:val="22"/>
          <w:szCs w:val="22"/>
        </w:rPr>
        <w:t xml:space="preserve"> </w:t>
      </w:r>
    </w:p>
    <w:p w14:paraId="1D854EE7" w14:textId="73D5EA1A" w:rsidR="007950E2" w:rsidRDefault="00000000">
      <w:pPr>
        <w:pStyle w:val="Geenafstand"/>
      </w:pPr>
      <w:r>
        <w:rPr>
          <w:rFonts w:cs="Calibri"/>
          <w:bCs/>
          <w:iCs/>
        </w:rPr>
        <w:t>De 3-uurs-regeling</w:t>
      </w:r>
      <w:r>
        <w:rPr>
          <w:rFonts w:cs="Calibri"/>
        </w:rPr>
        <w:t xml:space="preserve">; waarbij gedurende slechts 3 uur van de dag het aantal </w:t>
      </w:r>
      <w:r w:rsidR="00986536">
        <w:rPr>
          <w:rFonts w:cs="Calibri"/>
        </w:rPr>
        <w:t>professional</w:t>
      </w:r>
      <w:r>
        <w:rPr>
          <w:rFonts w:cs="Calibri"/>
        </w:rPr>
        <w:t xml:space="preserve">s op de groep minder mag zijn (minimaal de helft inzetten). Tijdens deze 3 uur per dag mag van de pedagogisch </w:t>
      </w:r>
      <w:r w:rsidR="00986536">
        <w:rPr>
          <w:rFonts w:cs="Calibri"/>
        </w:rPr>
        <w:t>professional</w:t>
      </w:r>
      <w:r>
        <w:rPr>
          <w:rFonts w:cs="Calibri"/>
        </w:rPr>
        <w:t xml:space="preserve">-kind-ratio worden afgeweken en wordt er bijvoorbeeld opgestart, gepauzeerd of afgesloten aan het einde van de dag. </w:t>
      </w:r>
      <w:r>
        <w:rPr>
          <w:rStyle w:val="Zwaar"/>
          <w:rFonts w:cs="Calibri"/>
          <w:b w:val="0"/>
        </w:rPr>
        <w:t>Bij de dagopvang zijn de volgende uren van toepassing</w:t>
      </w:r>
      <w:r>
        <w:rPr>
          <w:rFonts w:cs="Calibri"/>
          <w:b/>
        </w:rPr>
        <w:t xml:space="preserve">: </w:t>
      </w:r>
      <w:r>
        <w:rPr>
          <w:rFonts w:cs="Calibri"/>
        </w:rPr>
        <w:t>Op opvangdagen (dinsdag, donderdag en vrijdag) van 8.00 tot 9.00 uur en van </w:t>
      </w:r>
      <w:r>
        <w:rPr>
          <w:rStyle w:val="Zwaar"/>
          <w:rFonts w:cs="Calibri"/>
          <w:b w:val="0"/>
        </w:rPr>
        <w:t xml:space="preserve">13.00 uur tot 14.00 uur. Tussen 8.00 en 9.00 uur worden de kinderen gebracht, hierdoor is de groep nooit gelijk volledig, hierdoor is er minder pedagogische activiteit en kan de veiligheid en geborgenheid van de kinderen </w:t>
      </w:r>
      <w:r>
        <w:rPr>
          <w:rStyle w:val="Zwaar"/>
          <w:rFonts w:cs="Calibri"/>
          <w:b w:val="0"/>
        </w:rPr>
        <w:lastRenderedPageBreak/>
        <w:t xml:space="preserve">gewaarborgd worden. Tussen 13.00 en 14.00 liggen de kinderen te rusten en te slapen en ook dan geld dat er minder pedagogisch activiteit geboden hoeft te worden en de veiligheid en geborgenheid gewaarborgd kan blijven. Tijdens deze momenten is er altijd een andere volwassene aanwezig in het gebouw. Op dinsdag, donderdag en vrijdag wordt er van 8.00 uur tot 13.00 uur en van 14.00 uur tot 17.30 uur niet afgeweken van de BKR. Binnen de BSO en peuter- opvang van De Basis (locatie Bakkeveen en Zevenhuizen) wordt geen gebruik gemaakt van de 3 uurs regeling. </w:t>
      </w:r>
    </w:p>
    <w:p w14:paraId="1E30AB84" w14:textId="77777777" w:rsidR="007950E2" w:rsidRDefault="007950E2">
      <w:pPr>
        <w:pStyle w:val="Geenafstand"/>
        <w:rPr>
          <w:b/>
          <w:color w:val="FF0000"/>
        </w:rPr>
      </w:pPr>
    </w:p>
    <w:p w14:paraId="4C30B840" w14:textId="77777777" w:rsidR="007950E2" w:rsidRDefault="00000000">
      <w:pPr>
        <w:pStyle w:val="Kop2"/>
        <w:numPr>
          <w:ilvl w:val="1"/>
          <w:numId w:val="3"/>
        </w:numPr>
        <w:rPr>
          <w:rFonts w:ascii="Calibri" w:hAnsi="Calibri" w:cs="Calibri"/>
          <w:sz w:val="22"/>
          <w:szCs w:val="22"/>
        </w:rPr>
      </w:pPr>
      <w:bookmarkStart w:id="97" w:name="_Toc62039692"/>
      <w:bookmarkStart w:id="98" w:name="_Toc62642935"/>
      <w:bookmarkStart w:id="99" w:name="_Toc62726929"/>
      <w:bookmarkStart w:id="100" w:name="_Toc63083032"/>
      <w:bookmarkStart w:id="101" w:name="_Toc74563214"/>
      <w:bookmarkStart w:id="102" w:name="_Toc144287473"/>
      <w:bookmarkStart w:id="103" w:name="_Toc153895227"/>
      <w:r>
        <w:rPr>
          <w:rFonts w:ascii="Calibri" w:hAnsi="Calibri" w:cs="Calibri"/>
          <w:sz w:val="22"/>
          <w:szCs w:val="22"/>
        </w:rPr>
        <w:t>Vier ogen beleid</w:t>
      </w:r>
      <w:bookmarkEnd w:id="97"/>
      <w:bookmarkEnd w:id="98"/>
      <w:bookmarkEnd w:id="99"/>
      <w:bookmarkEnd w:id="100"/>
      <w:bookmarkEnd w:id="101"/>
      <w:bookmarkEnd w:id="102"/>
      <w:bookmarkEnd w:id="103"/>
      <w:r>
        <w:rPr>
          <w:rFonts w:ascii="Calibri" w:hAnsi="Calibri" w:cs="Calibri"/>
          <w:sz w:val="22"/>
          <w:szCs w:val="22"/>
        </w:rPr>
        <w:t xml:space="preserve"> </w:t>
      </w:r>
    </w:p>
    <w:p w14:paraId="04194C2A" w14:textId="67DA295A" w:rsidR="007950E2" w:rsidRDefault="00000000">
      <w:pPr>
        <w:rPr>
          <w:rFonts w:cs="Calibri"/>
        </w:rPr>
      </w:pPr>
      <w:r>
        <w:rPr>
          <w:rFonts w:cs="Calibri"/>
        </w:rPr>
        <w:t xml:space="preserve">Op de groepen van kinderopvang De Basis streven we ernaar om meerdere </w:t>
      </w:r>
      <w:r w:rsidR="00986536">
        <w:rPr>
          <w:rFonts w:cs="Calibri"/>
        </w:rPr>
        <w:t>pedagogisch</w:t>
      </w:r>
      <w:r>
        <w:rPr>
          <w:rFonts w:cs="Calibri"/>
        </w:rPr>
        <w:t xml:space="preserve"> </w:t>
      </w:r>
      <w:r w:rsidR="00986536">
        <w:rPr>
          <w:rFonts w:cs="Calibri"/>
        </w:rPr>
        <w:t>professional</w:t>
      </w:r>
      <w:r>
        <w:rPr>
          <w:rFonts w:cs="Calibri"/>
        </w:rPr>
        <w:t xml:space="preserve">s op de groep te hebben. Hiermee voldoen we aan het vier ogen beleid. Er zijn situaties waarbij het kind- </w:t>
      </w:r>
      <w:r w:rsidR="00986536">
        <w:rPr>
          <w:rFonts w:cs="Calibri"/>
        </w:rPr>
        <w:t>pedagogisch</w:t>
      </w:r>
      <w:r>
        <w:rPr>
          <w:rFonts w:cs="Calibri"/>
        </w:rPr>
        <w:t xml:space="preserve"> </w:t>
      </w:r>
      <w:r w:rsidR="00986536">
        <w:rPr>
          <w:rFonts w:cs="Calibri"/>
        </w:rPr>
        <w:t>professional</w:t>
      </w:r>
      <w:r>
        <w:rPr>
          <w:rFonts w:cs="Calibri"/>
        </w:rPr>
        <w:t xml:space="preserve"> ratio het niet toe laat om meerdere </w:t>
      </w:r>
      <w:r w:rsidR="00986536">
        <w:rPr>
          <w:rFonts w:cs="Calibri"/>
        </w:rPr>
        <w:t>pedagogisch</w:t>
      </w:r>
      <w:r>
        <w:rPr>
          <w:rFonts w:cs="Calibri"/>
        </w:rPr>
        <w:t xml:space="preserve"> </w:t>
      </w:r>
      <w:r w:rsidR="00986536">
        <w:rPr>
          <w:rFonts w:cs="Calibri"/>
        </w:rPr>
        <w:t>professional</w:t>
      </w:r>
      <w:r>
        <w:rPr>
          <w:rFonts w:cs="Calibri"/>
        </w:rPr>
        <w:t xml:space="preserve">s op de groep te hebben. </w:t>
      </w:r>
    </w:p>
    <w:p w14:paraId="598BA3B9" w14:textId="77777777" w:rsidR="007950E2" w:rsidRDefault="00000000">
      <w:pPr>
        <w:rPr>
          <w:rFonts w:cs="Calibri"/>
        </w:rPr>
      </w:pPr>
      <w:r>
        <w:rPr>
          <w:rFonts w:cs="Calibri"/>
        </w:rPr>
        <w:t xml:space="preserve">De groepen en slaapkamers bij de dagopvang zijn voorzien van glas en de verschoonruimte zit in de leefruimte. Vaak zijn er ook stagiaires op de groep en zit het kantoor aangrenzend van de groep, waardoor er iemand makkelijk bij kan springen of het in de gaten kan houden. </w:t>
      </w:r>
    </w:p>
    <w:p w14:paraId="5D14E073" w14:textId="77777777" w:rsidR="007950E2" w:rsidRDefault="00000000">
      <w:pPr>
        <w:pStyle w:val="Kop2"/>
        <w:numPr>
          <w:ilvl w:val="1"/>
          <w:numId w:val="3"/>
        </w:numPr>
        <w:rPr>
          <w:rFonts w:ascii="Calibri" w:hAnsi="Calibri" w:cs="Calibri"/>
          <w:sz w:val="22"/>
          <w:szCs w:val="22"/>
        </w:rPr>
      </w:pPr>
      <w:bookmarkStart w:id="104" w:name="_Toc62039693"/>
      <w:bookmarkStart w:id="105" w:name="_Toc62642936"/>
      <w:bookmarkStart w:id="106" w:name="_Toc62726930"/>
      <w:bookmarkStart w:id="107" w:name="_Toc63083033"/>
      <w:bookmarkStart w:id="108" w:name="_Toc74563215"/>
      <w:bookmarkStart w:id="109" w:name="_Toc144287474"/>
      <w:bookmarkStart w:id="110" w:name="_Toc153895228"/>
      <w:r>
        <w:rPr>
          <w:rFonts w:ascii="Calibri" w:hAnsi="Calibri" w:cs="Calibri"/>
          <w:sz w:val="22"/>
          <w:szCs w:val="22"/>
        </w:rPr>
        <w:t>Intake</w:t>
      </w:r>
      <w:bookmarkEnd w:id="104"/>
      <w:bookmarkEnd w:id="105"/>
      <w:bookmarkEnd w:id="106"/>
      <w:bookmarkEnd w:id="107"/>
      <w:bookmarkEnd w:id="108"/>
      <w:bookmarkEnd w:id="109"/>
      <w:bookmarkEnd w:id="110"/>
      <w:r>
        <w:rPr>
          <w:rFonts w:ascii="Calibri" w:hAnsi="Calibri" w:cs="Calibri"/>
          <w:sz w:val="22"/>
          <w:szCs w:val="22"/>
        </w:rPr>
        <w:t xml:space="preserve"> </w:t>
      </w:r>
    </w:p>
    <w:p w14:paraId="04F3795E" w14:textId="77777777" w:rsidR="007950E2" w:rsidRDefault="00000000">
      <w:r>
        <w:rPr>
          <w:rFonts w:cs="Calibri"/>
        </w:rPr>
        <w:t xml:space="preserve">Wanneer ouders voor kinderopvang De Basis kiezen kunnen ze een inschrijfformulier invullen en die afgeven of opsturen naar De Basis. Ouders worden gebeld om voor een afspraak om een intakegesprek te plannen. </w:t>
      </w:r>
      <w:r>
        <w:rPr>
          <w:rFonts w:cs="Calibri"/>
          <w:color w:val="000000"/>
        </w:rPr>
        <w:t>De</w:t>
      </w:r>
      <w:r>
        <w:rPr>
          <w:rFonts w:cs="Calibri"/>
          <w:color w:val="FF0000"/>
        </w:rPr>
        <w:t xml:space="preserve"> </w:t>
      </w:r>
      <w:r>
        <w:rPr>
          <w:rFonts w:cs="Calibri"/>
        </w:rPr>
        <w:t>intake van de dagopvang en BSO-opvang gebeurt op locatie. Bij de intake wordt er verteld wat onze visie is, hoe een dag er bij de dagopvang, peuteropvang of BSO uitziet en kunnen er vragen worden gesteld. Ook vragen we ouders iets over het kind te vertellen. We geven ouders de gelegenheid om op de groep te komen kijken met hun kind en er wordt kennis gemaakt met de mentor van het kind.</w:t>
      </w:r>
    </w:p>
    <w:p w14:paraId="0B83B99C" w14:textId="77777777" w:rsidR="007950E2" w:rsidRDefault="00000000">
      <w:pPr>
        <w:pStyle w:val="Kop2"/>
        <w:numPr>
          <w:ilvl w:val="1"/>
          <w:numId w:val="3"/>
        </w:numPr>
        <w:rPr>
          <w:rFonts w:ascii="Calibri" w:hAnsi="Calibri" w:cs="Calibri"/>
          <w:sz w:val="22"/>
          <w:szCs w:val="22"/>
        </w:rPr>
      </w:pPr>
      <w:bookmarkStart w:id="111" w:name="_Toc62039694"/>
      <w:bookmarkStart w:id="112" w:name="_Toc62642937"/>
      <w:bookmarkStart w:id="113" w:name="_Toc62726931"/>
      <w:bookmarkStart w:id="114" w:name="_Toc63083034"/>
      <w:bookmarkStart w:id="115" w:name="_Toc74563216"/>
      <w:bookmarkStart w:id="116" w:name="_Toc144287475"/>
      <w:bookmarkStart w:id="117" w:name="_Toc153895229"/>
      <w:r>
        <w:rPr>
          <w:rFonts w:ascii="Calibri" w:hAnsi="Calibri" w:cs="Calibri"/>
          <w:sz w:val="22"/>
          <w:szCs w:val="22"/>
        </w:rPr>
        <w:t>Wennen</w:t>
      </w:r>
      <w:bookmarkEnd w:id="111"/>
      <w:bookmarkEnd w:id="112"/>
      <w:bookmarkEnd w:id="113"/>
      <w:bookmarkEnd w:id="114"/>
      <w:bookmarkEnd w:id="115"/>
      <w:bookmarkEnd w:id="116"/>
      <w:bookmarkEnd w:id="117"/>
      <w:r>
        <w:rPr>
          <w:rFonts w:ascii="Calibri" w:hAnsi="Calibri" w:cs="Calibri"/>
          <w:sz w:val="22"/>
          <w:szCs w:val="22"/>
        </w:rPr>
        <w:t xml:space="preserve"> </w:t>
      </w:r>
    </w:p>
    <w:p w14:paraId="57743A76" w14:textId="1072AC83" w:rsidR="007950E2" w:rsidRDefault="00000000">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rPr>
          <w:rFonts w:cs="Calibri"/>
        </w:rPr>
        <w:t xml:space="preserve">Als ouders hun kind aanmelden dan kan het ongeveer een week voordat de plaatsing ingaat even komen wennen. De wen-/kennismakingsochtend of middag vindt plaats op één (van de) dag(en) waarop het kind geplaatst zal worden. De </w:t>
      </w:r>
      <w:r w:rsidR="00986536">
        <w:rPr>
          <w:rFonts w:cs="Calibri"/>
        </w:rPr>
        <w:t>pedagogisch</w:t>
      </w:r>
      <w:r>
        <w:rPr>
          <w:rFonts w:cs="Calibri"/>
        </w:rPr>
        <w:t xml:space="preserve"> </w:t>
      </w:r>
      <w:r w:rsidR="00986536">
        <w:rPr>
          <w:rFonts w:cs="Calibri"/>
        </w:rPr>
        <w:t>professional</w:t>
      </w:r>
      <w:r>
        <w:rPr>
          <w:rFonts w:cs="Calibri"/>
        </w:rPr>
        <w:t xml:space="preserve"> maakt een afspraak met de ouder en het kind kan op het afgesproken dagdeel gebracht worden. Het is de bedoeling dat de ouder na ongeveer een kwartier weggaat. Zo kunnen we het beste zien hoe het kind zich beweegt in de groep. </w:t>
      </w:r>
    </w:p>
    <w:p w14:paraId="20F3A1D4" w14:textId="77777777" w:rsidR="007950E2" w:rsidRDefault="00000000">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cs="Calibri"/>
        </w:rPr>
      </w:pPr>
      <w:r>
        <w:rPr>
          <w:rFonts w:cs="Calibri"/>
        </w:rPr>
        <w:t xml:space="preserve">Het kind zal zoveel mogelijk met de activiteiten van de groep meedoen. Na 1 ½ - 2 uur kan het kind weer worden opgehaald. Zo is er nog even tijd om te praten over hoe het gegaan is, voordat de overige kinderen aan tafel gaan. </w:t>
      </w:r>
    </w:p>
    <w:p w14:paraId="3D93F724" w14:textId="77777777" w:rsidR="007950E2" w:rsidRDefault="00000000">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rPr>
          <w:rFonts w:cs="Calibri"/>
        </w:rPr>
        <w:t>Het is belangrijk dat de ouder die dag voor ons bereikbaar is. Wij gaan ervan uit dat twee keer wennen/kennismaken voldoende is. Mocht de ouder gebruik willen maken van meerdere uren, dan kan dit in overleg.</w:t>
      </w:r>
    </w:p>
    <w:p w14:paraId="707CF199" w14:textId="77777777" w:rsidR="007950E2" w:rsidRDefault="00000000">
      <w:pPr>
        <w:pStyle w:val="Kop2"/>
        <w:numPr>
          <w:ilvl w:val="1"/>
          <w:numId w:val="3"/>
        </w:numPr>
        <w:rPr>
          <w:rFonts w:ascii="Calibri" w:hAnsi="Calibri" w:cs="Calibri"/>
          <w:sz w:val="22"/>
          <w:szCs w:val="22"/>
        </w:rPr>
      </w:pPr>
      <w:bookmarkStart w:id="118" w:name="_Toc62039695"/>
      <w:bookmarkStart w:id="119" w:name="_Toc62642938"/>
      <w:bookmarkStart w:id="120" w:name="_Toc62726932"/>
      <w:bookmarkStart w:id="121" w:name="_Toc63083035"/>
      <w:bookmarkStart w:id="122" w:name="_Toc74563217"/>
      <w:bookmarkStart w:id="123" w:name="_Toc144287476"/>
      <w:bookmarkStart w:id="124" w:name="_Toc153895230"/>
      <w:r>
        <w:rPr>
          <w:rFonts w:ascii="Calibri" w:hAnsi="Calibri" w:cs="Calibri"/>
          <w:sz w:val="22"/>
          <w:szCs w:val="22"/>
        </w:rPr>
        <w:t>Brengen en halen</w:t>
      </w:r>
      <w:bookmarkEnd w:id="118"/>
      <w:bookmarkEnd w:id="119"/>
      <w:bookmarkEnd w:id="120"/>
      <w:bookmarkEnd w:id="121"/>
      <w:bookmarkEnd w:id="122"/>
      <w:bookmarkEnd w:id="123"/>
      <w:bookmarkEnd w:id="124"/>
      <w:r>
        <w:rPr>
          <w:rFonts w:ascii="Calibri" w:hAnsi="Calibri" w:cs="Calibri"/>
          <w:sz w:val="22"/>
          <w:szCs w:val="22"/>
        </w:rPr>
        <w:t xml:space="preserve"> </w:t>
      </w:r>
    </w:p>
    <w:p w14:paraId="044D6C67" w14:textId="77777777" w:rsidR="007950E2" w:rsidRDefault="00000000">
      <w:pPr>
        <w:rPr>
          <w:rFonts w:cs="Calibri"/>
        </w:rPr>
      </w:pPr>
      <w:r>
        <w:rPr>
          <w:rFonts w:cs="Calibri"/>
        </w:rPr>
        <w:t xml:space="preserve">Ouders kunnen hun kind bij de dagopvang vanaf 8.00 brengen. Bij peuteropvang kan dat vanaf 8.15. We streven ernaar om een korte overdracht te hebben zodat we weten hoe het kind heeft geslapen, gegeten en of er nog bijzonderheden zijn waar wij rekening mee kunnen houden. </w:t>
      </w:r>
    </w:p>
    <w:p w14:paraId="29445B99" w14:textId="77777777" w:rsidR="007950E2" w:rsidRDefault="00000000">
      <w:pPr>
        <w:rPr>
          <w:rFonts w:cs="Calibri"/>
        </w:rPr>
      </w:pPr>
      <w:r>
        <w:rPr>
          <w:rFonts w:cs="Calibri"/>
        </w:rPr>
        <w:t xml:space="preserve">Kinderen kunnen op de afgesproken tijden opgehaald worden. Bij de peuteropvang zal dit om 12.15 zijn en bij de BSO’s en dagopvang is dat vóór 18 uur. Wanneer kinderen veel eerder worden opgehaald is het fijn als u als ouders dit door kan geven zodat de leidsters van de groep hier rekening mee kunnen houden in het dagprogramma. Ook bij het ophalen van de kinderen streven we ernaar om een korte overdracht te hebben met ouders om de dag en bijzonderheden van hun kind te kunnen bespreken. Voor de kinderen onder de 1 jaar houden we hun dagritme ook bij in een schriftje. </w:t>
      </w:r>
    </w:p>
    <w:p w14:paraId="3E7ACE8E" w14:textId="77777777" w:rsidR="007950E2" w:rsidRDefault="00000000">
      <w:pPr>
        <w:pStyle w:val="Kop2"/>
        <w:numPr>
          <w:ilvl w:val="1"/>
          <w:numId w:val="3"/>
        </w:numPr>
        <w:rPr>
          <w:rFonts w:ascii="Calibri" w:hAnsi="Calibri" w:cs="Calibri"/>
          <w:sz w:val="22"/>
          <w:szCs w:val="22"/>
        </w:rPr>
      </w:pPr>
      <w:bookmarkStart w:id="125" w:name="_Toc62039696"/>
      <w:bookmarkStart w:id="126" w:name="_Toc62642939"/>
      <w:bookmarkStart w:id="127" w:name="_Toc62726933"/>
      <w:bookmarkStart w:id="128" w:name="_Toc63083036"/>
      <w:bookmarkStart w:id="129" w:name="_Toc74563218"/>
      <w:bookmarkStart w:id="130" w:name="_Toc144287477"/>
      <w:bookmarkStart w:id="131" w:name="_Toc153895231"/>
      <w:r>
        <w:rPr>
          <w:rFonts w:ascii="Calibri" w:hAnsi="Calibri" w:cs="Calibri"/>
          <w:sz w:val="22"/>
          <w:szCs w:val="22"/>
        </w:rPr>
        <w:lastRenderedPageBreak/>
        <w:t>Bereikbaarheid</w:t>
      </w:r>
      <w:bookmarkEnd w:id="125"/>
      <w:bookmarkEnd w:id="126"/>
      <w:bookmarkEnd w:id="127"/>
      <w:bookmarkEnd w:id="128"/>
      <w:bookmarkEnd w:id="129"/>
      <w:bookmarkEnd w:id="130"/>
      <w:bookmarkEnd w:id="131"/>
      <w:r>
        <w:rPr>
          <w:rFonts w:ascii="Calibri" w:hAnsi="Calibri" w:cs="Calibri"/>
          <w:sz w:val="22"/>
          <w:szCs w:val="22"/>
        </w:rPr>
        <w:t xml:space="preserve"> </w:t>
      </w:r>
    </w:p>
    <w:p w14:paraId="0852EC7D" w14:textId="28351913" w:rsidR="007950E2" w:rsidRDefault="00000000">
      <w:pPr>
        <w:rPr>
          <w:rFonts w:cs="Calibri"/>
        </w:rPr>
      </w:pPr>
      <w:r>
        <w:rPr>
          <w:rFonts w:cs="Calibri"/>
        </w:rPr>
        <w:t xml:space="preserve">Iedere groep van kinderopvang De Basis heeft een telefoonnummer waar u naar toe kan bellen. Er is ook een algemeen nummer waar u naar toe kan bellen. Wanneer de </w:t>
      </w:r>
      <w:r w:rsidR="00986536">
        <w:rPr>
          <w:rFonts w:cs="Calibri"/>
        </w:rPr>
        <w:t>pedagogisch</w:t>
      </w:r>
      <w:r>
        <w:rPr>
          <w:rFonts w:cs="Calibri"/>
        </w:rPr>
        <w:t xml:space="preserve"> </w:t>
      </w:r>
      <w:r w:rsidR="00986536">
        <w:rPr>
          <w:rFonts w:cs="Calibri"/>
        </w:rPr>
        <w:t>professional</w:t>
      </w:r>
      <w:r>
        <w:rPr>
          <w:rFonts w:cs="Calibri"/>
        </w:rPr>
        <w:t xml:space="preserve">s met de kinderen op pad gaan, zal er altijd een mobiel nummer gebeld kunnen worden. </w:t>
      </w:r>
    </w:p>
    <w:p w14:paraId="70473526" w14:textId="77777777" w:rsidR="007950E2" w:rsidRDefault="007950E2">
      <w:pPr>
        <w:rPr>
          <w:rFonts w:cs="Calibri"/>
        </w:rPr>
      </w:pPr>
    </w:p>
    <w:p w14:paraId="76CEE66B" w14:textId="77777777" w:rsidR="007950E2" w:rsidRDefault="00000000">
      <w:r>
        <w:rPr>
          <w:rFonts w:cs="Calibri"/>
          <w:b/>
          <w:bCs/>
        </w:rPr>
        <w:t>Dagopvang De Basis</w:t>
      </w:r>
      <w:r>
        <w:rPr>
          <w:rFonts w:cs="Calibri"/>
        </w:rPr>
        <w:t xml:space="preserve">: </w:t>
      </w:r>
      <w:bookmarkStart w:id="132" w:name="_Hlk62725660"/>
      <w:r>
        <w:rPr>
          <w:rFonts w:cs="Calibri"/>
        </w:rPr>
        <w:t xml:space="preserve">T: 0594 – 63 12 66 </w:t>
      </w:r>
      <w:bookmarkEnd w:id="132"/>
      <w:r>
        <w:rPr>
          <w:rFonts w:cs="Calibri"/>
        </w:rPr>
        <w:t>of 0594 – 63 70 01</w:t>
      </w:r>
    </w:p>
    <w:p w14:paraId="7A6A7B32" w14:textId="77777777" w:rsidR="007950E2" w:rsidRDefault="00000000">
      <w:r>
        <w:rPr>
          <w:rFonts w:cs="Calibri"/>
          <w:b/>
          <w:bCs/>
        </w:rPr>
        <w:t>BSO De Basis Zevenhuizen</w:t>
      </w:r>
      <w:r>
        <w:rPr>
          <w:rFonts w:cs="Calibri"/>
        </w:rPr>
        <w:t>: T: 0594 – 63 12 66 of 06 – 25 42 75 35</w:t>
      </w:r>
    </w:p>
    <w:p w14:paraId="620535C2" w14:textId="77777777" w:rsidR="007950E2" w:rsidRDefault="00000000">
      <w:r>
        <w:rPr>
          <w:rFonts w:cs="Calibri"/>
          <w:b/>
          <w:bCs/>
        </w:rPr>
        <w:t>Peuteropvang De Basis Zevenhuizen</w:t>
      </w:r>
      <w:r>
        <w:rPr>
          <w:rFonts w:cs="Calibri"/>
        </w:rPr>
        <w:t>: T: 0594 – 63 12 66 of 06 – 25 42 75 35</w:t>
      </w:r>
    </w:p>
    <w:p w14:paraId="7CEC3268" w14:textId="77777777" w:rsidR="007950E2" w:rsidRDefault="00000000">
      <w:r>
        <w:rPr>
          <w:rFonts w:cs="Calibri"/>
          <w:b/>
          <w:bCs/>
        </w:rPr>
        <w:t xml:space="preserve">BSO KidsVilla Bakkeveen: </w:t>
      </w:r>
      <w:r>
        <w:rPr>
          <w:rFonts w:cs="Calibri"/>
        </w:rPr>
        <w:t>T: 0594 – 63 12 66 of 06 – 12 16 22 00 of 0516-54 10 71</w:t>
      </w:r>
    </w:p>
    <w:p w14:paraId="0C56C54F" w14:textId="77777777" w:rsidR="007950E2" w:rsidRDefault="007950E2">
      <w:pPr>
        <w:rPr>
          <w:rFonts w:cs="Calibri"/>
        </w:rPr>
      </w:pPr>
    </w:p>
    <w:p w14:paraId="77DC0F2F" w14:textId="77777777" w:rsidR="007950E2" w:rsidRDefault="00000000">
      <w:pPr>
        <w:pStyle w:val="Kop2"/>
        <w:numPr>
          <w:ilvl w:val="1"/>
          <w:numId w:val="3"/>
        </w:numPr>
        <w:rPr>
          <w:rFonts w:ascii="Calibri" w:hAnsi="Calibri" w:cs="Calibri"/>
          <w:sz w:val="22"/>
          <w:szCs w:val="22"/>
        </w:rPr>
      </w:pPr>
      <w:bookmarkStart w:id="133" w:name="_Toc62039697"/>
      <w:bookmarkStart w:id="134" w:name="_Toc62642940"/>
      <w:bookmarkStart w:id="135" w:name="_Toc62726934"/>
      <w:bookmarkStart w:id="136" w:name="_Toc63083037"/>
      <w:bookmarkStart w:id="137" w:name="_Toc74563219"/>
      <w:bookmarkStart w:id="138" w:name="_Toc144287478"/>
      <w:bookmarkStart w:id="139" w:name="_Toc153895232"/>
      <w:r>
        <w:rPr>
          <w:rFonts w:ascii="Calibri" w:hAnsi="Calibri" w:cs="Calibri"/>
          <w:sz w:val="22"/>
          <w:szCs w:val="22"/>
        </w:rPr>
        <w:t>Aansprakelijkheid</w:t>
      </w:r>
      <w:bookmarkEnd w:id="133"/>
      <w:bookmarkEnd w:id="134"/>
      <w:bookmarkEnd w:id="135"/>
      <w:bookmarkEnd w:id="136"/>
      <w:bookmarkEnd w:id="137"/>
      <w:bookmarkEnd w:id="138"/>
      <w:bookmarkEnd w:id="139"/>
      <w:r>
        <w:rPr>
          <w:rFonts w:ascii="Calibri" w:hAnsi="Calibri" w:cs="Calibri"/>
          <w:sz w:val="22"/>
          <w:szCs w:val="22"/>
        </w:rPr>
        <w:t xml:space="preserve"> </w:t>
      </w:r>
    </w:p>
    <w:p w14:paraId="503F73B6" w14:textId="528278BC" w:rsidR="007950E2" w:rsidRDefault="00000000">
      <w:pPr>
        <w:rPr>
          <w:rFonts w:cs="Calibri"/>
        </w:rPr>
      </w:pPr>
      <w:r>
        <w:rPr>
          <w:rFonts w:cs="Calibri"/>
        </w:rPr>
        <w:t xml:space="preserve">Een ongelukje zit in een klein hoekje. Kinderen spelen, rennen, maken plezier. Helaas kunnen daar ook ongelukjes bij gebeuren. Zo kunnen er materialen stuk gaan of er kan letsel ontstaan aan het kind, andere kinderen of pedagogisch </w:t>
      </w:r>
      <w:r w:rsidR="00986536">
        <w:rPr>
          <w:rFonts w:cs="Calibri"/>
        </w:rPr>
        <w:t>professional.</w:t>
      </w:r>
    </w:p>
    <w:p w14:paraId="2D46EDDA" w14:textId="77777777" w:rsidR="007950E2" w:rsidRDefault="00000000">
      <w:pPr>
        <w:rPr>
          <w:rFonts w:cs="Calibri"/>
        </w:rPr>
      </w:pPr>
      <w:r>
        <w:rPr>
          <w:rFonts w:cs="Calibri"/>
        </w:rPr>
        <w:t>Wie is er aansprakelijk voor het letsel van het kind, leidster of wie draait erop voor de kosten van de kapotgemaakte materialen?</w:t>
      </w:r>
    </w:p>
    <w:p w14:paraId="151F8AC8" w14:textId="34B44191" w:rsidR="007950E2" w:rsidRDefault="00000000">
      <w:pPr>
        <w:rPr>
          <w:rFonts w:cs="Calibri"/>
        </w:rPr>
      </w:pPr>
      <w:r>
        <w:rPr>
          <w:rFonts w:cs="Calibri"/>
        </w:rPr>
        <w:t xml:space="preserve">Ouders brengen hun kind in goed vertrouwen naar onze opvang. Wij beloven ouders dat wij goed voor hun kind zullen zorgen door de juiste capaciteit aan pedagogisch </w:t>
      </w:r>
      <w:r w:rsidR="00986536">
        <w:rPr>
          <w:rFonts w:cs="Calibri"/>
        </w:rPr>
        <w:t>professional</w:t>
      </w:r>
      <w:r>
        <w:rPr>
          <w:rFonts w:cs="Calibri"/>
        </w:rPr>
        <w:t>s te bieden, een veilige ruimte te creëren en degelijk en veilige materialen te gebruiken.</w:t>
      </w:r>
    </w:p>
    <w:p w14:paraId="761BD22D" w14:textId="77777777" w:rsidR="007950E2" w:rsidRDefault="00000000">
      <w:pPr>
        <w:rPr>
          <w:rFonts w:cs="Calibri"/>
        </w:rPr>
      </w:pPr>
      <w:r>
        <w:rPr>
          <w:rFonts w:cs="Calibri"/>
        </w:rPr>
        <w:t>De ouders van de kinderen blijven aansprakelijk voor hun kinderen, mits er sprake is van onrechtmatig handelen vanuit de kinderopvang:</w:t>
      </w:r>
    </w:p>
    <w:p w14:paraId="245AF90B" w14:textId="77777777" w:rsidR="007950E2" w:rsidRDefault="00000000">
      <w:pPr>
        <w:pStyle w:val="Lijstalinea"/>
        <w:numPr>
          <w:ilvl w:val="0"/>
          <w:numId w:val="5"/>
        </w:numPr>
        <w:rPr>
          <w:rFonts w:cs="Calibri"/>
        </w:rPr>
      </w:pPr>
      <w:r>
        <w:rPr>
          <w:rFonts w:cs="Calibri"/>
        </w:rPr>
        <w:t xml:space="preserve">Er onvoldoende toezicht is op de kinderen. </w:t>
      </w:r>
    </w:p>
    <w:p w14:paraId="5110D5AA" w14:textId="77777777" w:rsidR="007950E2" w:rsidRDefault="00000000">
      <w:pPr>
        <w:pStyle w:val="Lijstalinea"/>
        <w:numPr>
          <w:ilvl w:val="0"/>
          <w:numId w:val="5"/>
        </w:numPr>
        <w:rPr>
          <w:rFonts w:cs="Calibri"/>
        </w:rPr>
      </w:pPr>
      <w:r>
        <w:rPr>
          <w:rFonts w:cs="Calibri"/>
        </w:rPr>
        <w:t xml:space="preserve">Er gevaarlijke situaties ontstaan, waar niks aangedaan wordt. </w:t>
      </w:r>
    </w:p>
    <w:p w14:paraId="0DE1BD38" w14:textId="77777777" w:rsidR="007950E2" w:rsidRDefault="00000000">
      <w:pPr>
        <w:pStyle w:val="Lijstalinea"/>
        <w:numPr>
          <w:ilvl w:val="0"/>
          <w:numId w:val="5"/>
        </w:numPr>
        <w:rPr>
          <w:rFonts w:cs="Calibri"/>
        </w:rPr>
      </w:pPr>
      <w:r>
        <w:rPr>
          <w:rFonts w:cs="Calibri"/>
        </w:rPr>
        <w:t>Het gebruik wordt gemaakt van ondeugdelijke materialen.</w:t>
      </w:r>
    </w:p>
    <w:p w14:paraId="2824B462" w14:textId="0B6BFACE" w:rsidR="007950E2" w:rsidRDefault="00000000">
      <w:pPr>
        <w:rPr>
          <w:rFonts w:cs="Calibri"/>
        </w:rPr>
      </w:pPr>
      <w:r>
        <w:rPr>
          <w:rFonts w:cs="Calibri"/>
        </w:rPr>
        <w:t xml:space="preserve">Kinderopvang De Basis bezit over een veiligheids- en gezondheidsbeleid. Er is altijd een pedagogisch </w:t>
      </w:r>
      <w:r w:rsidR="00986536">
        <w:rPr>
          <w:rFonts w:cs="Calibri"/>
        </w:rPr>
        <w:t>professional</w:t>
      </w:r>
      <w:r>
        <w:rPr>
          <w:rFonts w:cs="Calibri"/>
        </w:rPr>
        <w:t xml:space="preserve"> op de groep aanwezig met een BHV- certificaat en we voeren regelmatig een RI&amp;E uit.</w:t>
      </w:r>
    </w:p>
    <w:p w14:paraId="2328DF6E" w14:textId="77777777" w:rsidR="007950E2" w:rsidRDefault="007950E2">
      <w:pPr>
        <w:rPr>
          <w:rFonts w:cs="Calibri"/>
        </w:rPr>
      </w:pPr>
    </w:p>
    <w:p w14:paraId="721051E7" w14:textId="77777777" w:rsidR="007950E2" w:rsidRDefault="00000000">
      <w:pPr>
        <w:pStyle w:val="Kop2"/>
        <w:numPr>
          <w:ilvl w:val="1"/>
          <w:numId w:val="3"/>
        </w:numPr>
        <w:rPr>
          <w:rFonts w:ascii="Calibri" w:hAnsi="Calibri" w:cs="Calibri"/>
          <w:sz w:val="22"/>
          <w:szCs w:val="22"/>
        </w:rPr>
      </w:pPr>
      <w:bookmarkStart w:id="140" w:name="_Toc62039698"/>
      <w:bookmarkStart w:id="141" w:name="_Toc62642941"/>
      <w:bookmarkStart w:id="142" w:name="_Toc62726935"/>
      <w:bookmarkStart w:id="143" w:name="_Toc63083038"/>
      <w:bookmarkStart w:id="144" w:name="_Toc74563220"/>
      <w:bookmarkStart w:id="145" w:name="_Toc144287479"/>
      <w:bookmarkStart w:id="146" w:name="_Toc153895233"/>
      <w:r>
        <w:rPr>
          <w:rFonts w:ascii="Calibri" w:hAnsi="Calibri" w:cs="Calibri"/>
          <w:sz w:val="22"/>
          <w:szCs w:val="22"/>
        </w:rPr>
        <w:t>Betalingen en opzegtermijn</w:t>
      </w:r>
      <w:bookmarkEnd w:id="140"/>
      <w:bookmarkEnd w:id="141"/>
      <w:bookmarkEnd w:id="142"/>
      <w:bookmarkEnd w:id="143"/>
      <w:bookmarkEnd w:id="144"/>
      <w:bookmarkEnd w:id="145"/>
      <w:bookmarkEnd w:id="146"/>
    </w:p>
    <w:p w14:paraId="77230E0A" w14:textId="77777777" w:rsidR="007950E2" w:rsidRDefault="00000000">
      <w:r>
        <w:rPr>
          <w:rFonts w:cs="Calibri"/>
        </w:rPr>
        <w:t>De betaling geschiedt door middel van een verleende machtiging tot automatische incasso. Ouders ontvangen rond de 15</w:t>
      </w:r>
      <w:r>
        <w:rPr>
          <w:rFonts w:cs="Calibri"/>
          <w:vertAlign w:val="superscript"/>
        </w:rPr>
        <w:t>e</w:t>
      </w:r>
      <w:r>
        <w:rPr>
          <w:rFonts w:cs="Calibri"/>
        </w:rPr>
        <w:t xml:space="preserve"> van de maand de factuur voor de daarop komende maand. Afschrijving vindt plaats aan het eind van de maand. De ouderbijdrage wordt vooruitbetaald.</w:t>
      </w:r>
    </w:p>
    <w:p w14:paraId="16DE910B" w14:textId="77777777" w:rsidR="007950E2" w:rsidRDefault="00000000">
      <w:r>
        <w:rPr>
          <w:rFonts w:cs="Calibri"/>
        </w:rPr>
        <w:t>Opzegging dient schriftelijk te gebeuren. Er geldt een opzegtermijn van 1 maand. Opzegging kan per 1</w:t>
      </w:r>
      <w:r>
        <w:rPr>
          <w:rFonts w:cs="Calibri"/>
          <w:vertAlign w:val="superscript"/>
        </w:rPr>
        <w:t>e</w:t>
      </w:r>
      <w:r>
        <w:rPr>
          <w:rFonts w:cs="Calibri"/>
        </w:rPr>
        <w:t xml:space="preserve"> van de maand.</w:t>
      </w:r>
    </w:p>
    <w:p w14:paraId="736F0CC3" w14:textId="77777777" w:rsidR="007950E2" w:rsidRDefault="00000000">
      <w:pPr>
        <w:rPr>
          <w:rFonts w:cs="Calibri"/>
        </w:rPr>
      </w:pPr>
      <w:r>
        <w:rPr>
          <w:rFonts w:cs="Calibri"/>
        </w:rPr>
        <w:t>Bij niet tijdige betaling en een achterstand van 2 maanden, zal de overeenkomst worden ontbonden.</w:t>
      </w:r>
    </w:p>
    <w:p w14:paraId="064996C5" w14:textId="77777777" w:rsidR="007950E2" w:rsidRDefault="00000000">
      <w:pPr>
        <w:pStyle w:val="Kop2"/>
        <w:numPr>
          <w:ilvl w:val="1"/>
          <w:numId w:val="3"/>
        </w:numPr>
        <w:rPr>
          <w:rFonts w:ascii="Calibri" w:hAnsi="Calibri" w:cs="Calibri"/>
          <w:sz w:val="22"/>
          <w:szCs w:val="22"/>
        </w:rPr>
      </w:pPr>
      <w:bookmarkStart w:id="147" w:name="_Toc62039699"/>
      <w:bookmarkStart w:id="148" w:name="_Toc62642942"/>
      <w:bookmarkStart w:id="149" w:name="_Toc62726936"/>
      <w:bookmarkStart w:id="150" w:name="_Toc63083039"/>
      <w:bookmarkStart w:id="151" w:name="_Toc74563221"/>
      <w:bookmarkStart w:id="152" w:name="_Toc144287480"/>
      <w:bookmarkStart w:id="153" w:name="_Toc153895234"/>
      <w:r>
        <w:rPr>
          <w:rFonts w:ascii="Calibri" w:hAnsi="Calibri" w:cs="Calibri"/>
          <w:sz w:val="22"/>
          <w:szCs w:val="22"/>
        </w:rPr>
        <w:t>Extra opvang</w:t>
      </w:r>
      <w:bookmarkEnd w:id="147"/>
      <w:bookmarkEnd w:id="148"/>
      <w:bookmarkEnd w:id="149"/>
      <w:bookmarkEnd w:id="150"/>
      <w:bookmarkEnd w:id="151"/>
      <w:bookmarkEnd w:id="152"/>
      <w:bookmarkEnd w:id="153"/>
    </w:p>
    <w:p w14:paraId="5029B5D8" w14:textId="77777777" w:rsidR="007950E2" w:rsidRDefault="00000000">
      <w:pPr>
        <w:rPr>
          <w:rFonts w:cs="Calibri"/>
        </w:rPr>
      </w:pPr>
      <w:r>
        <w:rPr>
          <w:rFonts w:cs="Calibri"/>
        </w:rPr>
        <w:t>Uw kind kan op extra dagdelen naar de opvang komen als de capaciteit van de groep dit toelaat. Deze dagdelen worden extra in rekening gebracht. Er kan niet worden geruild met de vaste dagdelen.</w:t>
      </w:r>
    </w:p>
    <w:p w14:paraId="6B31F4BC" w14:textId="77777777" w:rsidR="007950E2" w:rsidRDefault="007950E2">
      <w:pPr>
        <w:rPr>
          <w:rFonts w:cs="Calibri"/>
        </w:rPr>
      </w:pPr>
    </w:p>
    <w:p w14:paraId="7686C542" w14:textId="77777777" w:rsidR="007950E2" w:rsidRDefault="00000000">
      <w:pPr>
        <w:pStyle w:val="Kop1"/>
        <w:numPr>
          <w:ilvl w:val="0"/>
          <w:numId w:val="3"/>
        </w:numPr>
        <w:rPr>
          <w:rFonts w:ascii="Calibri" w:hAnsi="Calibri" w:cs="Calibri"/>
          <w:sz w:val="22"/>
          <w:szCs w:val="22"/>
        </w:rPr>
      </w:pPr>
      <w:bookmarkStart w:id="154" w:name="_Toc62039700"/>
      <w:bookmarkStart w:id="155" w:name="_Toc62642943"/>
      <w:bookmarkStart w:id="156" w:name="_Toc62726937"/>
      <w:bookmarkStart w:id="157" w:name="_Toc63083040"/>
      <w:bookmarkStart w:id="158" w:name="_Toc74563222"/>
      <w:bookmarkStart w:id="159" w:name="_Toc144287481"/>
      <w:bookmarkStart w:id="160" w:name="_Toc153895235"/>
      <w:r>
        <w:rPr>
          <w:rFonts w:ascii="Calibri" w:hAnsi="Calibri" w:cs="Calibri"/>
          <w:sz w:val="22"/>
          <w:szCs w:val="22"/>
        </w:rPr>
        <w:lastRenderedPageBreak/>
        <w:t>De dag</w:t>
      </w:r>
      <w:bookmarkEnd w:id="154"/>
      <w:bookmarkEnd w:id="155"/>
      <w:bookmarkEnd w:id="156"/>
      <w:bookmarkEnd w:id="157"/>
      <w:bookmarkEnd w:id="158"/>
      <w:bookmarkEnd w:id="159"/>
      <w:bookmarkEnd w:id="160"/>
      <w:r>
        <w:rPr>
          <w:rFonts w:ascii="Calibri" w:hAnsi="Calibri" w:cs="Calibri"/>
          <w:sz w:val="22"/>
          <w:szCs w:val="22"/>
        </w:rPr>
        <w:t xml:space="preserve"> </w:t>
      </w:r>
    </w:p>
    <w:p w14:paraId="2B4A63A6" w14:textId="77777777" w:rsidR="007950E2" w:rsidRDefault="007950E2">
      <w:pPr>
        <w:rPr>
          <w:rFonts w:cs="Calibri"/>
        </w:rPr>
      </w:pPr>
    </w:p>
    <w:p w14:paraId="5FDD95B8" w14:textId="77777777" w:rsidR="007950E2" w:rsidRDefault="00000000">
      <w:pPr>
        <w:pStyle w:val="Kop2"/>
        <w:numPr>
          <w:ilvl w:val="1"/>
          <w:numId w:val="3"/>
        </w:numPr>
        <w:rPr>
          <w:rFonts w:ascii="Calibri" w:hAnsi="Calibri" w:cs="Calibri"/>
          <w:sz w:val="22"/>
          <w:szCs w:val="22"/>
        </w:rPr>
      </w:pPr>
      <w:bookmarkStart w:id="161" w:name="_Toc62039701"/>
      <w:bookmarkStart w:id="162" w:name="_Toc62642944"/>
      <w:bookmarkStart w:id="163" w:name="_Toc62726938"/>
      <w:bookmarkStart w:id="164" w:name="_Toc63083041"/>
      <w:bookmarkStart w:id="165" w:name="_Toc74563223"/>
      <w:bookmarkStart w:id="166" w:name="_Toc144287482"/>
      <w:bookmarkStart w:id="167" w:name="_Toc153895236"/>
      <w:r>
        <w:rPr>
          <w:rFonts w:ascii="Calibri" w:hAnsi="Calibri" w:cs="Calibri"/>
          <w:sz w:val="22"/>
          <w:szCs w:val="22"/>
        </w:rPr>
        <w:t>Voorbeeld hele dagindeling</w:t>
      </w:r>
      <w:bookmarkEnd w:id="161"/>
      <w:bookmarkEnd w:id="162"/>
      <w:bookmarkEnd w:id="163"/>
      <w:bookmarkEnd w:id="164"/>
      <w:bookmarkEnd w:id="165"/>
      <w:bookmarkEnd w:id="166"/>
      <w:bookmarkEnd w:id="167"/>
      <w:r>
        <w:rPr>
          <w:rFonts w:ascii="Calibri" w:hAnsi="Calibri" w:cs="Calibri"/>
          <w:sz w:val="22"/>
          <w:szCs w:val="22"/>
        </w:rPr>
        <w:t xml:space="preserve"> </w:t>
      </w:r>
    </w:p>
    <w:p w14:paraId="52C59972" w14:textId="77777777" w:rsidR="007950E2" w:rsidRDefault="00000000">
      <w:pPr>
        <w:rPr>
          <w:rFonts w:cs="Calibri"/>
        </w:rPr>
      </w:pPr>
      <w:r>
        <w:rPr>
          <w:rFonts w:cs="Calibri"/>
        </w:rPr>
        <w:t>Rond 9.30 uur wordt er iets gegeten en gedronken, daarna spelen we bij goed weer buiten. Om ongeveer 11.30 uur gaan we lunchen. Na het eten worden de kinderen die nog rusten in bed gebracht. ‘s Middags rond 15.00 uur drinken we “thee” met iets erbij. Laat in de middag is er nog een tussendoortje. Tussen de handelingen door zijn er kinderen die slapen of rusten en is er tijd voor de andere kinderen om te spelen of een activiteit te doen. De jongste kinderen houden voor wat betreft eten, drinken en slapen hun eigen ritme aan tot de leeftijd van ongeveer 1 jaar.</w:t>
      </w:r>
    </w:p>
    <w:p w14:paraId="019C8FF2" w14:textId="48E9120C" w:rsidR="007950E2" w:rsidRDefault="00000000">
      <w:pPr>
        <w:rPr>
          <w:rFonts w:cs="Calibri"/>
        </w:rPr>
      </w:pPr>
      <w:r>
        <w:rPr>
          <w:rFonts w:cs="Calibri"/>
        </w:rPr>
        <w:t xml:space="preserve">Alle groepen van kinderopvang De Basis hebben een eigen groepswerkplan. Hier is onder andere de dagindeling van de groep te vinden. U kunt dit bij de </w:t>
      </w:r>
      <w:r w:rsidR="00986536">
        <w:rPr>
          <w:rFonts w:cs="Calibri"/>
        </w:rPr>
        <w:t>pedagogisch</w:t>
      </w:r>
      <w:r>
        <w:rPr>
          <w:rFonts w:cs="Calibri"/>
        </w:rPr>
        <w:t xml:space="preserve"> </w:t>
      </w:r>
      <w:r w:rsidR="00986536">
        <w:rPr>
          <w:rFonts w:cs="Calibri"/>
        </w:rPr>
        <w:t>professional</w:t>
      </w:r>
      <w:r>
        <w:rPr>
          <w:rFonts w:cs="Calibri"/>
        </w:rPr>
        <w:t xml:space="preserve"> vragen om in te zien. </w:t>
      </w:r>
    </w:p>
    <w:p w14:paraId="6E4AEF1C" w14:textId="77777777" w:rsidR="007950E2" w:rsidRDefault="00000000">
      <w:pPr>
        <w:pStyle w:val="Kop2"/>
        <w:numPr>
          <w:ilvl w:val="1"/>
          <w:numId w:val="3"/>
        </w:numPr>
        <w:rPr>
          <w:rFonts w:ascii="Calibri" w:hAnsi="Calibri" w:cs="Calibri"/>
          <w:sz w:val="22"/>
          <w:szCs w:val="22"/>
        </w:rPr>
      </w:pPr>
      <w:bookmarkStart w:id="168" w:name="_Toc62039702"/>
      <w:bookmarkStart w:id="169" w:name="_Toc62642945"/>
      <w:bookmarkStart w:id="170" w:name="_Toc62726939"/>
      <w:bookmarkStart w:id="171" w:name="_Toc63083042"/>
      <w:bookmarkStart w:id="172" w:name="_Toc74563224"/>
      <w:bookmarkStart w:id="173" w:name="_Toc144287483"/>
      <w:bookmarkStart w:id="174" w:name="_Toc153895237"/>
      <w:r>
        <w:rPr>
          <w:rFonts w:ascii="Calibri" w:hAnsi="Calibri" w:cs="Calibri"/>
          <w:sz w:val="22"/>
          <w:szCs w:val="22"/>
        </w:rPr>
        <w:t>Slapen en rusten</w:t>
      </w:r>
      <w:bookmarkEnd w:id="168"/>
      <w:bookmarkEnd w:id="169"/>
      <w:bookmarkEnd w:id="170"/>
      <w:bookmarkEnd w:id="171"/>
      <w:bookmarkEnd w:id="172"/>
      <w:bookmarkEnd w:id="173"/>
      <w:bookmarkEnd w:id="174"/>
      <w:r>
        <w:rPr>
          <w:rFonts w:ascii="Calibri" w:hAnsi="Calibri" w:cs="Calibri"/>
          <w:sz w:val="22"/>
          <w:szCs w:val="22"/>
        </w:rPr>
        <w:t xml:space="preserve"> </w:t>
      </w:r>
    </w:p>
    <w:p w14:paraId="4BC3E7DA" w14:textId="77777777" w:rsidR="007950E2" w:rsidRDefault="00000000">
      <w:pPr>
        <w:rPr>
          <w:rFonts w:cs="Calibri"/>
          <w:color w:val="000000"/>
        </w:rPr>
      </w:pPr>
      <w:r>
        <w:rPr>
          <w:rFonts w:cs="Calibri"/>
          <w:color w:val="000000"/>
        </w:rPr>
        <w:t>Kinderen tot 1 jaar volgen vaak nog hun eigen slaap/ ritme. Kinderen geven vaak zelf aan wanneer ze toe zijn aan minder slaap. De leidsters laten kinderen dan langzaam wennen aan vaste slaap momenten dat eerst 2 x daags zal zijn en later 1x daags. Voor de kinderen die geen slaapmoment meer nodig hebben, zorgen we voor een rustmoment. Dit creëren we door een boekje te lezen, een puzzel te maken of gewoon even niks te hoeven. Wij houden het slaapritme van thuis aan op de dagopvang.</w:t>
      </w:r>
    </w:p>
    <w:p w14:paraId="35A2841E" w14:textId="77777777" w:rsidR="007950E2" w:rsidRDefault="00000000">
      <w:pPr>
        <w:pStyle w:val="Kop2"/>
        <w:numPr>
          <w:ilvl w:val="1"/>
          <w:numId w:val="3"/>
        </w:numPr>
        <w:rPr>
          <w:rFonts w:ascii="Calibri" w:hAnsi="Calibri" w:cs="Calibri"/>
          <w:sz w:val="22"/>
          <w:szCs w:val="22"/>
        </w:rPr>
      </w:pPr>
      <w:bookmarkStart w:id="175" w:name="_Toc62039703"/>
      <w:bookmarkStart w:id="176" w:name="_Toc62642946"/>
      <w:bookmarkStart w:id="177" w:name="_Toc62726940"/>
      <w:bookmarkStart w:id="178" w:name="_Toc63083043"/>
      <w:bookmarkStart w:id="179" w:name="_Toc74563225"/>
      <w:bookmarkStart w:id="180" w:name="_Toc144287484"/>
      <w:bookmarkStart w:id="181" w:name="_Toc153895238"/>
      <w:r>
        <w:rPr>
          <w:rFonts w:ascii="Calibri" w:hAnsi="Calibri" w:cs="Calibri"/>
          <w:sz w:val="22"/>
          <w:szCs w:val="22"/>
        </w:rPr>
        <w:t>Feesten en trakteren</w:t>
      </w:r>
      <w:bookmarkEnd w:id="175"/>
      <w:bookmarkEnd w:id="176"/>
      <w:bookmarkEnd w:id="177"/>
      <w:bookmarkEnd w:id="178"/>
      <w:bookmarkEnd w:id="179"/>
      <w:bookmarkEnd w:id="180"/>
      <w:bookmarkEnd w:id="181"/>
      <w:r>
        <w:rPr>
          <w:rFonts w:ascii="Calibri" w:hAnsi="Calibri" w:cs="Calibri"/>
          <w:sz w:val="22"/>
          <w:szCs w:val="22"/>
        </w:rPr>
        <w:t xml:space="preserve"> </w:t>
      </w:r>
    </w:p>
    <w:p w14:paraId="36B33848" w14:textId="77777777" w:rsidR="007950E2" w:rsidRDefault="00000000">
      <w:pPr>
        <w:pStyle w:val="Geenafstand"/>
        <w:rPr>
          <w:rFonts w:cs="Calibri"/>
        </w:rPr>
      </w:pPr>
      <w:r>
        <w:rPr>
          <w:rFonts w:cs="Calibri"/>
        </w:rPr>
        <w:t xml:space="preserve">Rituelen en feesten geven de kinderen vastigheid, bijvoorbeeld een liedje voor het eten en het stampen met je voeten na het buitenspelen. Ook aan feesten, zoals het Sinterklaasfeest, het Kerstfeest en Paasfeest wordt aandacht besteed. </w:t>
      </w:r>
    </w:p>
    <w:p w14:paraId="148303A4" w14:textId="77777777" w:rsidR="007950E2" w:rsidRDefault="00000000">
      <w:pPr>
        <w:rPr>
          <w:rFonts w:cs="Calibri"/>
          <w:color w:val="000000"/>
        </w:rPr>
      </w:pPr>
      <w:r>
        <w:rPr>
          <w:rFonts w:cs="Calibri"/>
          <w:color w:val="000000"/>
        </w:rPr>
        <w:t>Bij het vieren van een verjaardag mag er getrakteerd worden. Wel vragen we aan de ouders liever geen snoep uit te delen. Ook kunnen er kinderen zijn die een speciaal dieet hebben en daarom geen snoep mogen eten. Op de BSO hebben we ervoor gekozen de verjaardagen een feestelijke invulling te geven zonder dat het kind een traktatie mee hoeft te brengen.</w:t>
      </w:r>
    </w:p>
    <w:p w14:paraId="012F6A1F" w14:textId="77777777" w:rsidR="007950E2" w:rsidRDefault="00000000">
      <w:pPr>
        <w:pStyle w:val="Kop2"/>
        <w:numPr>
          <w:ilvl w:val="1"/>
          <w:numId w:val="3"/>
        </w:numPr>
        <w:rPr>
          <w:rFonts w:ascii="Calibri" w:hAnsi="Calibri" w:cs="Calibri"/>
          <w:sz w:val="22"/>
          <w:szCs w:val="22"/>
        </w:rPr>
      </w:pPr>
      <w:bookmarkStart w:id="182" w:name="_Toc62039704"/>
      <w:bookmarkStart w:id="183" w:name="_Toc62642947"/>
      <w:bookmarkStart w:id="184" w:name="_Toc62726941"/>
      <w:bookmarkStart w:id="185" w:name="_Toc63083044"/>
      <w:bookmarkStart w:id="186" w:name="_Toc74563226"/>
      <w:bookmarkStart w:id="187" w:name="_Toc144287485"/>
      <w:bookmarkStart w:id="188" w:name="_Toc153895239"/>
      <w:r>
        <w:rPr>
          <w:rFonts w:ascii="Calibri" w:hAnsi="Calibri" w:cs="Calibri"/>
          <w:sz w:val="22"/>
          <w:szCs w:val="22"/>
        </w:rPr>
        <w:t>Voeding</w:t>
      </w:r>
      <w:bookmarkEnd w:id="182"/>
      <w:bookmarkEnd w:id="183"/>
      <w:bookmarkEnd w:id="184"/>
      <w:bookmarkEnd w:id="185"/>
      <w:bookmarkEnd w:id="186"/>
      <w:bookmarkEnd w:id="187"/>
      <w:bookmarkEnd w:id="188"/>
      <w:r>
        <w:rPr>
          <w:rFonts w:ascii="Calibri" w:hAnsi="Calibri" w:cs="Calibri"/>
          <w:sz w:val="22"/>
          <w:szCs w:val="22"/>
        </w:rPr>
        <w:t xml:space="preserve"> </w:t>
      </w:r>
    </w:p>
    <w:p w14:paraId="1306DBF0" w14:textId="77777777" w:rsidR="007950E2" w:rsidRDefault="00000000">
      <w:pPr>
        <w:rPr>
          <w:rFonts w:cs="Calibri"/>
        </w:rPr>
      </w:pPr>
      <w:r>
        <w:rPr>
          <w:rFonts w:cs="Calibri"/>
        </w:rPr>
        <w:t>Een onderdeel van de verzorging is de voeding. Wij proberen de kinderen een gezonde voeding en een gevarieerd aanbod te geven. Op redelijk vaste momenten wordt er gegeten en gedronken. Af en toe krijgen de kinderen een “tussendoortje” (soepstengel, fruit, stukje kaas, biscuitje). Voor baby’s geldt dat ouders hun eigen voeding (borstvoeding of melkpoeder) van huis mee moeten brengen, totdat het kind mee kan eten met de groep. Ouders zorgen zelf voor voeding als er sprake is van een dieet.</w:t>
      </w:r>
    </w:p>
    <w:p w14:paraId="09305445" w14:textId="77777777" w:rsidR="007950E2" w:rsidRDefault="00000000">
      <w:pPr>
        <w:pStyle w:val="Kop1"/>
        <w:numPr>
          <w:ilvl w:val="0"/>
          <w:numId w:val="3"/>
        </w:numPr>
        <w:rPr>
          <w:rFonts w:ascii="Calibri" w:hAnsi="Calibri" w:cs="Calibri"/>
          <w:sz w:val="22"/>
          <w:szCs w:val="22"/>
        </w:rPr>
      </w:pPr>
      <w:bookmarkStart w:id="189" w:name="_Toc62039705"/>
      <w:bookmarkStart w:id="190" w:name="_Toc62642948"/>
      <w:bookmarkStart w:id="191" w:name="_Toc62726942"/>
      <w:bookmarkStart w:id="192" w:name="_Toc63083045"/>
      <w:bookmarkStart w:id="193" w:name="_Toc74563227"/>
      <w:bookmarkStart w:id="194" w:name="_Toc144287486"/>
      <w:bookmarkStart w:id="195" w:name="_Toc153895240"/>
      <w:r>
        <w:rPr>
          <w:rFonts w:ascii="Calibri" w:hAnsi="Calibri" w:cs="Calibri"/>
          <w:sz w:val="22"/>
          <w:szCs w:val="22"/>
        </w:rPr>
        <w:t>Verzorging</w:t>
      </w:r>
      <w:bookmarkEnd w:id="189"/>
      <w:bookmarkEnd w:id="190"/>
      <w:bookmarkEnd w:id="191"/>
      <w:bookmarkEnd w:id="192"/>
      <w:bookmarkEnd w:id="193"/>
      <w:bookmarkEnd w:id="194"/>
      <w:bookmarkEnd w:id="195"/>
      <w:r>
        <w:rPr>
          <w:rFonts w:ascii="Calibri" w:hAnsi="Calibri" w:cs="Calibri"/>
          <w:sz w:val="22"/>
          <w:szCs w:val="22"/>
        </w:rPr>
        <w:t xml:space="preserve"> </w:t>
      </w:r>
    </w:p>
    <w:p w14:paraId="1E1D7E06" w14:textId="77777777" w:rsidR="007950E2" w:rsidRDefault="00000000">
      <w:pPr>
        <w:rPr>
          <w:rFonts w:cs="Calibri"/>
        </w:rPr>
      </w:pPr>
      <w:r>
        <w:rPr>
          <w:rFonts w:cs="Calibri"/>
        </w:rPr>
        <w:t xml:space="preserve">Bij kinderopvang De Basis gaan wij uiterst respectvol om met de verzorging van uw kind. Wij bieden veilige verzorgingsruimte waarbij alle benodigdheden aanwezig zijn. Het enige wat u mee hoeft te brengen is een extra schoon setje kleding. </w:t>
      </w:r>
    </w:p>
    <w:p w14:paraId="6C7868AF" w14:textId="77777777" w:rsidR="007950E2" w:rsidRDefault="007950E2">
      <w:pPr>
        <w:rPr>
          <w:rFonts w:cs="Calibri"/>
        </w:rPr>
      </w:pPr>
    </w:p>
    <w:p w14:paraId="6254E21E" w14:textId="77777777" w:rsidR="007950E2" w:rsidRDefault="00000000">
      <w:pPr>
        <w:pStyle w:val="Kop1"/>
        <w:numPr>
          <w:ilvl w:val="0"/>
          <w:numId w:val="3"/>
        </w:numPr>
        <w:rPr>
          <w:rFonts w:ascii="Calibri" w:hAnsi="Calibri" w:cs="Calibri"/>
          <w:sz w:val="22"/>
          <w:szCs w:val="22"/>
        </w:rPr>
      </w:pPr>
      <w:bookmarkStart w:id="196" w:name="_Toc62039706"/>
      <w:bookmarkStart w:id="197" w:name="_Toc62642949"/>
      <w:bookmarkStart w:id="198" w:name="_Toc62726943"/>
      <w:bookmarkStart w:id="199" w:name="_Toc63083046"/>
      <w:bookmarkStart w:id="200" w:name="_Toc74563228"/>
      <w:bookmarkStart w:id="201" w:name="_Toc144287487"/>
      <w:bookmarkStart w:id="202" w:name="_Toc153895241"/>
      <w:r>
        <w:rPr>
          <w:rFonts w:ascii="Calibri" w:hAnsi="Calibri" w:cs="Calibri"/>
          <w:sz w:val="22"/>
          <w:szCs w:val="22"/>
        </w:rPr>
        <w:t>Ruimten indeling</w:t>
      </w:r>
      <w:bookmarkEnd w:id="196"/>
      <w:bookmarkEnd w:id="197"/>
      <w:bookmarkEnd w:id="198"/>
      <w:bookmarkEnd w:id="199"/>
      <w:bookmarkEnd w:id="200"/>
      <w:bookmarkEnd w:id="201"/>
      <w:bookmarkEnd w:id="202"/>
      <w:r>
        <w:rPr>
          <w:rFonts w:ascii="Calibri" w:hAnsi="Calibri" w:cs="Calibri"/>
          <w:sz w:val="22"/>
          <w:szCs w:val="22"/>
        </w:rPr>
        <w:t xml:space="preserve"> </w:t>
      </w:r>
    </w:p>
    <w:p w14:paraId="6D7387B7" w14:textId="37D1CBD6" w:rsidR="007950E2" w:rsidRDefault="00000000">
      <w:pPr>
        <w:rPr>
          <w:rFonts w:cs="Calibri"/>
          <w:color w:val="000000"/>
        </w:rPr>
      </w:pPr>
      <w:r>
        <w:rPr>
          <w:rFonts w:cs="Calibri"/>
          <w:color w:val="000000"/>
        </w:rPr>
        <w:t>We hebben de ruimte zo ingericht dat er plek is om te lezen, te tekenen en verven, spelen met poppen, spelen met het keukentje. Voor de allerkleinsten is er op de dagopvang een aparte ruimte om te (leren) klimmen en klauteren en rustig met speelgoed te spelen. Daar waar mogelijk worden dingen op kind</w:t>
      </w:r>
      <w:r w:rsidR="00986536">
        <w:rPr>
          <w:rFonts w:cs="Calibri"/>
          <w:color w:val="000000"/>
        </w:rPr>
        <w:t xml:space="preserve"> </w:t>
      </w:r>
      <w:r>
        <w:rPr>
          <w:rFonts w:cs="Calibri"/>
          <w:color w:val="000000"/>
        </w:rPr>
        <w:t>hoogte gerealiseerd, zodat kinderen zelf kunnen pakken en weer terugzetten. Als het niet regent, spelen we met de kinderen buiten.</w:t>
      </w:r>
    </w:p>
    <w:p w14:paraId="042A6A20" w14:textId="77777777" w:rsidR="007950E2" w:rsidRDefault="007950E2">
      <w:pPr>
        <w:rPr>
          <w:rFonts w:cs="Calibri"/>
        </w:rPr>
      </w:pPr>
    </w:p>
    <w:p w14:paraId="6A35FDCD" w14:textId="77777777" w:rsidR="007950E2" w:rsidRDefault="00000000">
      <w:pPr>
        <w:pStyle w:val="Kop1"/>
        <w:numPr>
          <w:ilvl w:val="0"/>
          <w:numId w:val="3"/>
        </w:numPr>
        <w:rPr>
          <w:rFonts w:ascii="Calibri" w:hAnsi="Calibri" w:cs="Calibri"/>
          <w:sz w:val="22"/>
          <w:szCs w:val="22"/>
        </w:rPr>
      </w:pPr>
      <w:bookmarkStart w:id="203" w:name="_Toc62039707"/>
      <w:bookmarkStart w:id="204" w:name="_Toc62642950"/>
      <w:bookmarkStart w:id="205" w:name="_Toc62726944"/>
      <w:bookmarkStart w:id="206" w:name="_Toc63083047"/>
      <w:bookmarkStart w:id="207" w:name="_Toc74563229"/>
      <w:bookmarkStart w:id="208" w:name="_Toc144287488"/>
      <w:bookmarkStart w:id="209" w:name="_Toc153895242"/>
      <w:r>
        <w:rPr>
          <w:rFonts w:ascii="Calibri" w:hAnsi="Calibri" w:cs="Calibri"/>
          <w:sz w:val="22"/>
          <w:szCs w:val="22"/>
        </w:rPr>
        <w:lastRenderedPageBreak/>
        <w:t>Het kind</w:t>
      </w:r>
      <w:bookmarkEnd w:id="203"/>
      <w:bookmarkEnd w:id="204"/>
      <w:bookmarkEnd w:id="205"/>
      <w:bookmarkEnd w:id="206"/>
      <w:bookmarkEnd w:id="207"/>
      <w:bookmarkEnd w:id="208"/>
      <w:bookmarkEnd w:id="209"/>
      <w:r>
        <w:rPr>
          <w:rFonts w:ascii="Calibri" w:hAnsi="Calibri" w:cs="Calibri"/>
          <w:sz w:val="22"/>
          <w:szCs w:val="22"/>
        </w:rPr>
        <w:t xml:space="preserve"> </w:t>
      </w:r>
    </w:p>
    <w:p w14:paraId="345699CF" w14:textId="77777777" w:rsidR="007950E2" w:rsidRDefault="007950E2">
      <w:pPr>
        <w:rPr>
          <w:rFonts w:cs="Calibri"/>
        </w:rPr>
      </w:pPr>
    </w:p>
    <w:p w14:paraId="79576918" w14:textId="77777777" w:rsidR="007950E2" w:rsidRDefault="00000000">
      <w:pPr>
        <w:pStyle w:val="Kop2"/>
        <w:numPr>
          <w:ilvl w:val="1"/>
          <w:numId w:val="3"/>
        </w:numPr>
        <w:rPr>
          <w:rFonts w:ascii="Calibri" w:hAnsi="Calibri" w:cs="Calibri"/>
          <w:sz w:val="22"/>
          <w:szCs w:val="22"/>
        </w:rPr>
      </w:pPr>
      <w:bookmarkStart w:id="210" w:name="_Toc62039708"/>
      <w:bookmarkStart w:id="211" w:name="_Toc62642951"/>
      <w:bookmarkStart w:id="212" w:name="_Toc62726945"/>
      <w:bookmarkStart w:id="213" w:name="_Toc63083048"/>
      <w:bookmarkStart w:id="214" w:name="_Toc74563230"/>
      <w:bookmarkStart w:id="215" w:name="_Toc144287489"/>
      <w:bookmarkStart w:id="216" w:name="_Toc153895243"/>
      <w:r>
        <w:rPr>
          <w:rFonts w:ascii="Calibri" w:hAnsi="Calibri" w:cs="Calibri"/>
          <w:sz w:val="22"/>
          <w:szCs w:val="22"/>
        </w:rPr>
        <w:t>Kind en mentor</w:t>
      </w:r>
      <w:bookmarkEnd w:id="210"/>
      <w:bookmarkEnd w:id="211"/>
      <w:bookmarkEnd w:id="212"/>
      <w:bookmarkEnd w:id="213"/>
      <w:bookmarkEnd w:id="214"/>
      <w:bookmarkEnd w:id="215"/>
      <w:bookmarkEnd w:id="216"/>
    </w:p>
    <w:p w14:paraId="2967C830" w14:textId="0A9AF958" w:rsidR="007950E2" w:rsidRDefault="00000000">
      <w:r>
        <w:rPr>
          <w:rFonts w:cs="Calibri"/>
        </w:rPr>
        <w:t xml:space="preserve">Elk kind bij kinderopvang De Basis, krijgt een mentor toegewezen. Dit is een pedagogisch </w:t>
      </w:r>
      <w:r w:rsidR="00986536">
        <w:rPr>
          <w:rFonts w:cs="Calibri"/>
        </w:rPr>
        <w:t>professional</w:t>
      </w:r>
      <w:r>
        <w:rPr>
          <w:rFonts w:cs="Calibri"/>
        </w:rPr>
        <w:t xml:space="preserve"> van de groep die het kind het meest ziet. Een mentor volgt de ontwikkelingen van het kind nauwkeurig en signaleert eventuele achterstanden. De mentor zal ook het eerste aanspreekpunt voor ouders zijn en plant de 10 minuten gesprekken met ouders. </w:t>
      </w:r>
      <w:r>
        <w:rPr>
          <w:bCs/>
          <w:iCs/>
          <w:szCs w:val="20"/>
        </w:rPr>
        <w:t xml:space="preserve">In het basisrooster worden maximaal 3 vaste gezichten aan een kind gekoppeld. Voor baby’s van 0-1 jaar worden zelfs maximaal 2 vaste gezichten aan het kind gekoppeld. Naast het vaste gezicht kunnen andere (vaste) pedagogisch </w:t>
      </w:r>
      <w:r w:rsidR="00986536">
        <w:rPr>
          <w:bCs/>
          <w:iCs/>
          <w:szCs w:val="20"/>
        </w:rPr>
        <w:t>professional</w:t>
      </w:r>
      <w:r>
        <w:rPr>
          <w:bCs/>
          <w:iCs/>
          <w:szCs w:val="20"/>
        </w:rPr>
        <w:t xml:space="preserve">s worden ingezet. Wanneer er (door omstandigheden) een mentor van een kind geruime tijd wegvalt zal deze in eerste instantie vervangen worden door 1 van de andere ‘vaste gezichten’ die het kind kent. Zo zorgt kov De Basis ervoor dat er voor het kind stabiliteit en emotionele veiligheid wordt geborgd. Voor kinderen met flexibele opvang geldt de vaste gezichten eis niet. </w:t>
      </w:r>
    </w:p>
    <w:p w14:paraId="0D77A6B1" w14:textId="77777777" w:rsidR="007950E2" w:rsidRDefault="00000000">
      <w:r>
        <w:rPr>
          <w:bCs/>
          <w:iCs/>
          <w:szCs w:val="20"/>
        </w:rPr>
        <w:t>Wanneer uw kind de leeftijd van 4 jaar nadert en zijn eerste bezoek aan de basisschool staat gepland zal er ook (bij doorstroming naar de BSO van kov de Basis) contact met u worden opgenomen door de mentor van de BSO. Er wordt een intake gepland en er zal (met uw goedkeuring) een overdracht plaats vinden vanuit het kinderdagverblijf/ peuteropvang met de mentor op de BSO. In dat gesprek worden ook gelijk 2 wenmomenten (van max. 2 uur) gepland zodat uw kind, na zijn of haar eerste officiële schooldag, opgevangen wordt in een bekende en vertrouwde omgeving.</w:t>
      </w:r>
    </w:p>
    <w:p w14:paraId="42429231" w14:textId="77777777" w:rsidR="007950E2" w:rsidRDefault="00000000">
      <w:pPr>
        <w:pStyle w:val="Kop2"/>
        <w:numPr>
          <w:ilvl w:val="1"/>
          <w:numId w:val="3"/>
        </w:numPr>
        <w:rPr>
          <w:rFonts w:ascii="Calibri" w:hAnsi="Calibri" w:cs="Calibri"/>
          <w:sz w:val="22"/>
          <w:szCs w:val="22"/>
        </w:rPr>
      </w:pPr>
      <w:bookmarkStart w:id="217" w:name="_Toc62039709"/>
      <w:bookmarkStart w:id="218" w:name="_Toc62642952"/>
      <w:bookmarkStart w:id="219" w:name="_Toc62726946"/>
      <w:bookmarkStart w:id="220" w:name="_Toc63083049"/>
      <w:bookmarkStart w:id="221" w:name="_Toc74563231"/>
      <w:bookmarkStart w:id="222" w:name="_Toc144287490"/>
      <w:bookmarkStart w:id="223" w:name="_Toc153895244"/>
      <w:r>
        <w:rPr>
          <w:rFonts w:ascii="Calibri" w:hAnsi="Calibri" w:cs="Calibri"/>
          <w:sz w:val="22"/>
          <w:szCs w:val="22"/>
        </w:rPr>
        <w:t>Volgmethode kind</w:t>
      </w:r>
      <w:bookmarkEnd w:id="217"/>
      <w:bookmarkEnd w:id="218"/>
      <w:bookmarkEnd w:id="219"/>
      <w:bookmarkEnd w:id="220"/>
      <w:bookmarkEnd w:id="221"/>
      <w:bookmarkEnd w:id="222"/>
      <w:bookmarkEnd w:id="223"/>
      <w:r>
        <w:rPr>
          <w:rFonts w:ascii="Calibri" w:hAnsi="Calibri" w:cs="Calibri"/>
          <w:sz w:val="22"/>
          <w:szCs w:val="22"/>
        </w:rPr>
        <w:t xml:space="preserve"> </w:t>
      </w:r>
    </w:p>
    <w:p w14:paraId="0EEF3CFE" w14:textId="77777777" w:rsidR="007950E2" w:rsidRDefault="00000000">
      <w:pPr>
        <w:rPr>
          <w:rFonts w:cs="Calibri"/>
        </w:rPr>
      </w:pPr>
      <w:r>
        <w:rPr>
          <w:rFonts w:cs="Calibri"/>
        </w:rPr>
        <w:t xml:space="preserve">Bij kinderopvang De Basis werken we met het volgsysteem PRAVOO. PRAVOO is een uitgebreid volgsysteem met 3 modules; </w:t>
      </w:r>
    </w:p>
    <w:p w14:paraId="0B0391ED" w14:textId="77777777" w:rsidR="007950E2" w:rsidRDefault="00000000">
      <w:pPr>
        <w:pStyle w:val="Geenafstand"/>
        <w:rPr>
          <w:rFonts w:cs="Calibri"/>
        </w:rPr>
      </w:pPr>
      <w:r>
        <w:rPr>
          <w:rFonts w:cs="Calibri"/>
        </w:rPr>
        <w:t xml:space="preserve">A: 0 t/m 2,5 jaar </w:t>
      </w:r>
    </w:p>
    <w:p w14:paraId="2301E6AC" w14:textId="77777777" w:rsidR="007950E2" w:rsidRDefault="00000000">
      <w:pPr>
        <w:pStyle w:val="Geenafstand"/>
        <w:rPr>
          <w:rFonts w:cs="Calibri"/>
        </w:rPr>
      </w:pPr>
      <w:r>
        <w:rPr>
          <w:rFonts w:cs="Calibri"/>
        </w:rPr>
        <w:t>B: 2,6 t/m 4 jaar</w:t>
      </w:r>
    </w:p>
    <w:p w14:paraId="1AFB2975" w14:textId="77777777" w:rsidR="007950E2" w:rsidRDefault="00000000">
      <w:pPr>
        <w:pStyle w:val="Geenafstand"/>
        <w:rPr>
          <w:rFonts w:cs="Calibri"/>
        </w:rPr>
      </w:pPr>
      <w:r>
        <w:rPr>
          <w:rFonts w:cs="Calibri"/>
        </w:rPr>
        <w:t>C: VVE kinderen</w:t>
      </w:r>
    </w:p>
    <w:p w14:paraId="3072203B" w14:textId="77777777" w:rsidR="007950E2" w:rsidRDefault="007950E2">
      <w:pPr>
        <w:pStyle w:val="Geenafstand"/>
        <w:rPr>
          <w:rFonts w:cs="Calibri"/>
        </w:rPr>
      </w:pPr>
    </w:p>
    <w:p w14:paraId="254B5027" w14:textId="77777777" w:rsidR="007950E2" w:rsidRDefault="00000000">
      <w:pPr>
        <w:pStyle w:val="Geenafstand"/>
        <w:rPr>
          <w:rFonts w:cs="Calibri"/>
        </w:rPr>
      </w:pPr>
      <w:r>
        <w:rPr>
          <w:rFonts w:cs="Calibri"/>
        </w:rPr>
        <w:t xml:space="preserve">PRAVOO is een overzichtelijk programma dat alle ontwikkelingsdoelen van het kind omvat en signaleert wanneer een kind achterstand heeft of dreigt op te lopen. Ook geeft het programma handvaten om met deze achterstanden om te gaan. Wanneer de mentor van het kind een PRAVOO- observatie afneemt bij het kind, zullen er testjes en spelletjes met het kind uitgevoerd worden om te onderzoeken hoever het kind in zijn ontwikkeling staat. </w:t>
      </w:r>
    </w:p>
    <w:p w14:paraId="554E9E0A" w14:textId="77777777" w:rsidR="007950E2" w:rsidRDefault="007950E2">
      <w:pPr>
        <w:pStyle w:val="Geenafstand"/>
        <w:rPr>
          <w:rFonts w:cs="Calibri"/>
        </w:rPr>
      </w:pPr>
    </w:p>
    <w:p w14:paraId="4411D67A" w14:textId="77777777" w:rsidR="007950E2" w:rsidRDefault="00000000">
      <w:pPr>
        <w:pStyle w:val="Geenafstand"/>
        <w:rPr>
          <w:rFonts w:cs="Calibri"/>
        </w:rPr>
      </w:pPr>
      <w:r>
        <w:rPr>
          <w:rFonts w:cs="Calibri"/>
        </w:rPr>
        <w:t xml:space="preserve">Om het half/jaar vinden er 10 minuten gesprekken plaats tussen de mentor van het kind en de ouders van het kind. Bij vastgestelde achterstanden, worden ouders op de hoogte gesteld en krijgen een uitnodiging voor een gesprek. </w:t>
      </w:r>
    </w:p>
    <w:p w14:paraId="7B5DCEEC" w14:textId="77777777" w:rsidR="007950E2" w:rsidRDefault="007950E2">
      <w:pPr>
        <w:pStyle w:val="Geenafstand"/>
        <w:rPr>
          <w:rFonts w:cs="Calibri"/>
        </w:rPr>
      </w:pPr>
    </w:p>
    <w:p w14:paraId="58D8344F" w14:textId="77777777" w:rsidR="007950E2" w:rsidRDefault="007950E2">
      <w:pPr>
        <w:pStyle w:val="Geenafstand"/>
        <w:shd w:val="clear" w:color="auto" w:fill="FFFFFF"/>
        <w:rPr>
          <w:rFonts w:cs="Calibri"/>
        </w:rPr>
      </w:pPr>
    </w:p>
    <w:p w14:paraId="795BAF36" w14:textId="77777777" w:rsidR="007950E2" w:rsidRDefault="007950E2">
      <w:pPr>
        <w:pStyle w:val="Geenafstand"/>
        <w:shd w:val="clear" w:color="auto" w:fill="FFFFFF"/>
        <w:rPr>
          <w:rFonts w:cs="Calibri"/>
        </w:rPr>
      </w:pPr>
    </w:p>
    <w:p w14:paraId="4D5D95C4" w14:textId="77777777" w:rsidR="007950E2" w:rsidRDefault="00000000">
      <w:pPr>
        <w:pStyle w:val="Kop2"/>
        <w:numPr>
          <w:ilvl w:val="1"/>
          <w:numId w:val="3"/>
        </w:numPr>
        <w:shd w:val="clear" w:color="auto" w:fill="FFFFFF"/>
      </w:pPr>
      <w:r>
        <w:rPr>
          <w:rFonts w:ascii="Calibri" w:hAnsi="Calibri" w:cs="Calibri"/>
          <w:sz w:val="22"/>
          <w:szCs w:val="22"/>
          <w:shd w:val="clear" w:color="auto" w:fill="FFFFFF"/>
        </w:rPr>
        <w:t>Doorgaande lijn</w:t>
      </w:r>
    </w:p>
    <w:p w14:paraId="1A475074" w14:textId="5E142683" w:rsidR="007950E2" w:rsidRDefault="00000000">
      <w:pPr>
        <w:pStyle w:val="Geenafstand"/>
        <w:shd w:val="clear" w:color="auto" w:fill="FFFFFF"/>
      </w:pPr>
      <w:r>
        <w:rPr>
          <w:rFonts w:cs="Calibri"/>
          <w:color w:val="000000"/>
          <w:shd w:val="clear" w:color="auto" w:fill="FFFFFF"/>
        </w:rPr>
        <w:t xml:space="preserve">Bij het verlaten van de opvang met 4 jaar wordt er een overdrachtsformulier ingevuld. Wij hebben met de scholen de afspraak dat wij hier een overdrachtsformulier voor gebruiken. Het overdrachtsformulier geeft inzicht over hoever het kind in zijn cognitieve, sociale en motorische ontwikkeling is. Daarnaast schetsen wij een algemene indruk van het kind en zijn interesses. Ook belangrijke informatie zoals medische zorgen en over zorgen over gedrag worden hierop gedeeld. Een overdrachtsformulier wordt door de </w:t>
      </w:r>
      <w:r w:rsidR="00986536">
        <w:rPr>
          <w:rFonts w:cs="Calibri"/>
          <w:color w:val="000000"/>
          <w:shd w:val="clear" w:color="auto" w:fill="FFFFFF"/>
        </w:rPr>
        <w:t>pedagogisch</w:t>
      </w:r>
      <w:r>
        <w:rPr>
          <w:rFonts w:cs="Calibri"/>
          <w:color w:val="000000"/>
          <w:shd w:val="clear" w:color="auto" w:fill="FFFFFF"/>
        </w:rPr>
        <w:t xml:space="preserve"> </w:t>
      </w:r>
      <w:r w:rsidR="00986536">
        <w:rPr>
          <w:rFonts w:cs="Calibri"/>
          <w:color w:val="000000"/>
          <w:shd w:val="clear" w:color="auto" w:fill="FFFFFF"/>
        </w:rPr>
        <w:t>professional</w:t>
      </w:r>
      <w:r>
        <w:rPr>
          <w:rFonts w:cs="Calibri"/>
          <w:color w:val="000000"/>
          <w:shd w:val="clear" w:color="auto" w:fill="FFFFFF"/>
        </w:rPr>
        <w:t xml:space="preserve"> (mentor) ingevuld en wordt altijd eerst aangeboden aan ouders. Wanneer de ouders akkoord geven door het formulier te ondertekenen, wordt er informatie verstrekt aan de desbetreffende school.</w:t>
      </w:r>
      <w:r>
        <w:rPr>
          <w:rFonts w:cs="Calibri"/>
          <w:color w:val="000000"/>
          <w:shd w:val="clear" w:color="auto" w:fill="FFFF00"/>
        </w:rPr>
        <w:t xml:space="preserve"> </w:t>
      </w:r>
    </w:p>
    <w:p w14:paraId="3CE63A39" w14:textId="77777777" w:rsidR="007950E2" w:rsidRDefault="007950E2">
      <w:pPr>
        <w:shd w:val="clear" w:color="auto" w:fill="FFFFFF"/>
        <w:suppressAutoHyphens w:val="0"/>
        <w:rPr>
          <w:rFonts w:cs="Calibri"/>
          <w:shd w:val="clear" w:color="auto" w:fill="FFFF00"/>
        </w:rPr>
      </w:pPr>
    </w:p>
    <w:p w14:paraId="67546C81" w14:textId="77777777" w:rsidR="007950E2" w:rsidRDefault="00000000">
      <w:pPr>
        <w:pStyle w:val="Kop2"/>
        <w:numPr>
          <w:ilvl w:val="1"/>
          <w:numId w:val="3"/>
        </w:numPr>
        <w:shd w:val="clear" w:color="auto" w:fill="FFFFFF"/>
      </w:pPr>
      <w:bookmarkStart w:id="224" w:name="_Toc62039710"/>
      <w:bookmarkStart w:id="225" w:name="_Toc62642953"/>
      <w:bookmarkStart w:id="226" w:name="_Toc62726947"/>
      <w:bookmarkStart w:id="227" w:name="_Toc63083050"/>
      <w:bookmarkStart w:id="228" w:name="_Toc74563233"/>
      <w:bookmarkStart w:id="229" w:name="_Toc144287492"/>
      <w:bookmarkStart w:id="230" w:name="_Toc153895246"/>
      <w:r>
        <w:rPr>
          <w:rFonts w:ascii="Calibri" w:hAnsi="Calibri" w:cs="Calibri"/>
          <w:sz w:val="22"/>
          <w:szCs w:val="22"/>
          <w:shd w:val="clear" w:color="auto" w:fill="FFFFFF"/>
        </w:rPr>
        <w:lastRenderedPageBreak/>
        <w:t>Signaleren en doorverwijzen</w:t>
      </w:r>
      <w:bookmarkEnd w:id="224"/>
      <w:bookmarkEnd w:id="225"/>
      <w:bookmarkEnd w:id="226"/>
      <w:bookmarkEnd w:id="227"/>
      <w:bookmarkEnd w:id="228"/>
      <w:bookmarkEnd w:id="229"/>
      <w:bookmarkEnd w:id="230"/>
      <w:r>
        <w:rPr>
          <w:rFonts w:ascii="Calibri" w:hAnsi="Calibri" w:cs="Calibri"/>
          <w:sz w:val="22"/>
          <w:szCs w:val="22"/>
          <w:shd w:val="clear" w:color="auto" w:fill="FFFFFF"/>
        </w:rPr>
        <w:t xml:space="preserve"> </w:t>
      </w:r>
    </w:p>
    <w:p w14:paraId="2CD37BDD" w14:textId="24419519" w:rsidR="007950E2" w:rsidRDefault="00000000">
      <w:pPr>
        <w:pStyle w:val="Geenafstand"/>
        <w:shd w:val="clear" w:color="auto" w:fill="FFFFFF"/>
      </w:pPr>
      <w:r>
        <w:rPr>
          <w:rFonts w:cs="Calibri"/>
          <w:shd w:val="clear" w:color="auto" w:fill="FFFFFF"/>
        </w:rPr>
        <w:t xml:space="preserve">Dit doen wij door goed naar het kind te kijken, tijdens onze vastgestelde observatiemomenten, gesprekken met ouders en groepsbesprekingen waarbij we kinderen met opvallend gedrag bespreken. Bij signalering van bijzonderheden in de ontwikkeling zal de pedagogisch </w:t>
      </w:r>
      <w:r w:rsidR="00986536">
        <w:rPr>
          <w:rFonts w:cs="Calibri"/>
          <w:shd w:val="clear" w:color="auto" w:fill="FFFFFF"/>
        </w:rPr>
        <w:t>professional</w:t>
      </w:r>
      <w:r>
        <w:rPr>
          <w:rFonts w:cs="Calibri"/>
          <w:shd w:val="clear" w:color="auto" w:fill="FFFFFF"/>
        </w:rPr>
        <w:t xml:space="preserve">, nadat dit binnen de groep is besproken, de leidinggevende of pedagogisch coach op de hoogte brengen. Er zal altijd een observatie van de </w:t>
      </w:r>
      <w:r w:rsidR="00986536">
        <w:rPr>
          <w:rFonts w:cs="Calibri"/>
          <w:shd w:val="clear" w:color="auto" w:fill="FFFFFF"/>
        </w:rPr>
        <w:t>pedagogisch</w:t>
      </w:r>
      <w:r>
        <w:rPr>
          <w:rFonts w:cs="Calibri"/>
          <w:shd w:val="clear" w:color="auto" w:fill="FFFFFF"/>
        </w:rPr>
        <w:t xml:space="preserve"> coach volgen, die daarna samen met de </w:t>
      </w:r>
      <w:r w:rsidR="00986536">
        <w:rPr>
          <w:rFonts w:cs="Calibri"/>
          <w:shd w:val="clear" w:color="auto" w:fill="FFFFFF"/>
        </w:rPr>
        <w:t>pedagogisch</w:t>
      </w:r>
      <w:r>
        <w:rPr>
          <w:rFonts w:cs="Calibri"/>
          <w:shd w:val="clear" w:color="auto" w:fill="FFFFFF"/>
        </w:rPr>
        <w:t xml:space="preserve"> </w:t>
      </w:r>
      <w:r w:rsidR="00986536">
        <w:rPr>
          <w:rFonts w:cs="Calibri"/>
          <w:shd w:val="clear" w:color="auto" w:fill="FFFFFF"/>
        </w:rPr>
        <w:t>professional</w:t>
      </w:r>
      <w:r>
        <w:rPr>
          <w:rFonts w:cs="Calibri"/>
          <w:shd w:val="clear" w:color="auto" w:fill="FFFFFF"/>
        </w:rPr>
        <w:t xml:space="preserve">s zal kijken naar het handelen van de </w:t>
      </w:r>
      <w:r w:rsidR="00986536">
        <w:rPr>
          <w:rFonts w:cs="Calibri"/>
          <w:shd w:val="clear" w:color="auto" w:fill="FFFFFF"/>
        </w:rPr>
        <w:t>pedagogisch</w:t>
      </w:r>
      <w:r>
        <w:rPr>
          <w:rFonts w:cs="Calibri"/>
          <w:shd w:val="clear" w:color="auto" w:fill="FFFFFF"/>
        </w:rPr>
        <w:t xml:space="preserve"> </w:t>
      </w:r>
      <w:r w:rsidR="00986536">
        <w:rPr>
          <w:rFonts w:cs="Calibri"/>
          <w:shd w:val="clear" w:color="auto" w:fill="FFFFFF"/>
        </w:rPr>
        <w:t>professional</w:t>
      </w:r>
      <w:r>
        <w:rPr>
          <w:rFonts w:cs="Calibri"/>
          <w:shd w:val="clear" w:color="auto" w:fill="FFFFFF"/>
        </w:rPr>
        <w:t xml:space="preserve">s.  Vervolgens zal de pedagogisch </w:t>
      </w:r>
      <w:r w:rsidR="00AF3C68">
        <w:rPr>
          <w:rFonts w:cs="Calibri"/>
          <w:shd w:val="clear" w:color="auto" w:fill="FFFFFF"/>
        </w:rPr>
        <w:t>professional</w:t>
      </w:r>
      <w:r>
        <w:rPr>
          <w:rFonts w:cs="Calibri"/>
          <w:shd w:val="clear" w:color="auto" w:fill="FFFFFF"/>
        </w:rPr>
        <w:t xml:space="preserve"> (mentor van het kind) contact met de ouders opnemen en de ouders eventueel verwijzen naar andere instanties zoals bijvoorbeeld een fysiotherapeut,</w:t>
      </w:r>
      <w:r>
        <w:rPr>
          <w:rFonts w:cs="Calibri"/>
          <w:shd w:val="clear" w:color="auto" w:fill="FFFF00"/>
        </w:rPr>
        <w:t xml:space="preserve"> </w:t>
      </w:r>
      <w:r>
        <w:rPr>
          <w:rFonts w:cs="Calibri"/>
          <w:shd w:val="clear" w:color="auto" w:fill="FFFFFF"/>
        </w:rPr>
        <w:t>logopedist, opvoed adviespunt, consultatiebureau etc.</w:t>
      </w:r>
      <w:r>
        <w:rPr>
          <w:rFonts w:cs="Calibri"/>
          <w:shd w:val="clear" w:color="auto" w:fill="FFFF00"/>
        </w:rPr>
        <w:t xml:space="preserve"> </w:t>
      </w:r>
    </w:p>
    <w:p w14:paraId="48438F72" w14:textId="77777777" w:rsidR="007950E2" w:rsidRDefault="007950E2">
      <w:pPr>
        <w:pStyle w:val="Geenafstand"/>
        <w:shd w:val="clear" w:color="auto" w:fill="FFFFFF"/>
        <w:rPr>
          <w:rFonts w:cs="Calibri"/>
          <w:strike/>
          <w:shd w:val="clear" w:color="auto" w:fill="FFFF00"/>
        </w:rPr>
      </w:pPr>
    </w:p>
    <w:p w14:paraId="62E2F129" w14:textId="6070DDBE" w:rsidR="007950E2" w:rsidRDefault="00000000">
      <w:pPr>
        <w:shd w:val="clear" w:color="auto" w:fill="FFFFFF"/>
      </w:pPr>
      <w:r>
        <w:rPr>
          <w:rFonts w:cs="Calibri"/>
          <w:shd w:val="clear" w:color="auto" w:fill="FFFFFF"/>
        </w:rPr>
        <w:t xml:space="preserve">Signaleren betekent dat je opmerkzaam bent op iets dat opvalt bij kinderen. Je vraagt je af of het iets is om je zorgen over te maken. Het is belangrijk dat pedagogisch </w:t>
      </w:r>
      <w:r w:rsidR="00986536">
        <w:rPr>
          <w:rFonts w:cs="Calibri"/>
          <w:shd w:val="clear" w:color="auto" w:fill="FFFFFF"/>
        </w:rPr>
        <w:t>professional</w:t>
      </w:r>
      <w:r>
        <w:rPr>
          <w:rFonts w:cs="Calibri"/>
          <w:shd w:val="clear" w:color="auto" w:fill="FFFFFF"/>
        </w:rPr>
        <w:t xml:space="preserve">s niet te lang blijven rondlopen met vragen en twijfels, maar er werk van maken. Als problemen tijdig herkend worden, dan kan het vaak voorkomen worden dat ze verergeren. Door in een vroeg stadium signalen te herkennen als een stoornis of risico voor de ontwikkeling, kunnen pedagogisch </w:t>
      </w:r>
      <w:r w:rsidR="00986536">
        <w:rPr>
          <w:rFonts w:cs="Calibri"/>
          <w:shd w:val="clear" w:color="auto" w:fill="FFFFFF"/>
        </w:rPr>
        <w:t>professional</w:t>
      </w:r>
      <w:r>
        <w:rPr>
          <w:rFonts w:cs="Calibri"/>
          <w:shd w:val="clear" w:color="auto" w:fill="FFFFFF"/>
        </w:rPr>
        <w:t>s een bijdrage leveren aan vroegtijdige onderkenning</w:t>
      </w:r>
    </w:p>
    <w:p w14:paraId="374AAF8D" w14:textId="77777777" w:rsidR="007950E2" w:rsidRDefault="00000000">
      <w:pPr>
        <w:pStyle w:val="Kop2"/>
        <w:numPr>
          <w:ilvl w:val="1"/>
          <w:numId w:val="3"/>
        </w:numPr>
        <w:rPr>
          <w:rFonts w:ascii="Calibri" w:hAnsi="Calibri" w:cs="Calibri"/>
          <w:sz w:val="22"/>
          <w:szCs w:val="22"/>
        </w:rPr>
      </w:pPr>
      <w:bookmarkStart w:id="231" w:name="_Toc62039711"/>
      <w:bookmarkStart w:id="232" w:name="_Toc62642954"/>
      <w:bookmarkStart w:id="233" w:name="_Toc62726948"/>
      <w:bookmarkStart w:id="234" w:name="_Toc63083051"/>
      <w:bookmarkStart w:id="235" w:name="_Toc74563234"/>
      <w:bookmarkStart w:id="236" w:name="_Toc144287493"/>
      <w:bookmarkStart w:id="237" w:name="_Toc153895247"/>
      <w:r>
        <w:rPr>
          <w:rFonts w:ascii="Calibri" w:hAnsi="Calibri" w:cs="Calibri"/>
          <w:sz w:val="22"/>
          <w:szCs w:val="22"/>
        </w:rPr>
        <w:t>Ziekte beleid</w:t>
      </w:r>
      <w:bookmarkEnd w:id="231"/>
      <w:bookmarkEnd w:id="232"/>
      <w:bookmarkEnd w:id="233"/>
      <w:bookmarkEnd w:id="234"/>
      <w:bookmarkEnd w:id="235"/>
      <w:bookmarkEnd w:id="236"/>
      <w:bookmarkEnd w:id="237"/>
    </w:p>
    <w:p w14:paraId="473D7F27" w14:textId="77777777" w:rsidR="007950E2" w:rsidRDefault="00000000">
      <w:pPr>
        <w:rPr>
          <w:rFonts w:cs="Calibri"/>
        </w:rPr>
      </w:pPr>
      <w:r>
        <w:rPr>
          <w:rFonts w:cs="Calibri"/>
        </w:rPr>
        <w:t>Het is met name voor de werkende ouders vaak lastig hun kind op onverwachte momenten te moeten ophalen. Daarom is het belangrijk dat ouders goed op de hoogte zijn van de regels die onze kinderopvang heeft over de toelating van zieke kinderen.</w:t>
      </w:r>
    </w:p>
    <w:p w14:paraId="1D43C739" w14:textId="77777777" w:rsidR="007950E2" w:rsidRDefault="00000000">
      <w:pPr>
        <w:rPr>
          <w:rFonts w:cs="Calibri"/>
        </w:rPr>
      </w:pPr>
      <w:r>
        <w:rPr>
          <w:rFonts w:cs="Calibri"/>
        </w:rPr>
        <w:t xml:space="preserve">De meeste kinderdagverblijven zijn niet berekend op de opvang van zieke kinderen. Ziekte is echter een nogal rekbaar begrip. Er ontstaat daardoor regelmatig discussie of een kind met bepaalde ziekteverschijnselen naar de opvang mag komen of beter thuis kan blijven. </w:t>
      </w:r>
    </w:p>
    <w:p w14:paraId="4C3E9732" w14:textId="77777777" w:rsidR="007950E2" w:rsidRDefault="00000000">
      <w:pPr>
        <w:rPr>
          <w:rFonts w:cs="Calibri"/>
          <w:u w:val="single"/>
        </w:rPr>
      </w:pPr>
      <w:r>
        <w:rPr>
          <w:rFonts w:cs="Calibri"/>
          <w:u w:val="single"/>
        </w:rPr>
        <w:t>Zieke kinderen</w:t>
      </w:r>
    </w:p>
    <w:p w14:paraId="183B2991" w14:textId="49831F66" w:rsidR="007950E2" w:rsidRDefault="00000000">
      <w:pPr>
        <w:rPr>
          <w:rFonts w:cs="Calibri"/>
        </w:rPr>
      </w:pPr>
      <w:r>
        <w:rPr>
          <w:rFonts w:cs="Calibri"/>
        </w:rPr>
        <w:t xml:space="preserve">Elke </w:t>
      </w:r>
      <w:r w:rsidR="00986536">
        <w:rPr>
          <w:rFonts w:cs="Calibri"/>
        </w:rPr>
        <w:t>pedagogisch</w:t>
      </w:r>
      <w:r>
        <w:rPr>
          <w:rFonts w:cs="Calibri"/>
        </w:rPr>
        <w:t xml:space="preserve"> </w:t>
      </w:r>
      <w:r w:rsidR="00986536">
        <w:rPr>
          <w:rFonts w:cs="Calibri"/>
        </w:rPr>
        <w:t>professional</w:t>
      </w:r>
      <w:r>
        <w:rPr>
          <w:rFonts w:cs="Calibri"/>
        </w:rPr>
        <w:t xml:space="preserve"> kent het probleem: een kind dat hangerig en snotterig is en niet goed meedoet in de groep. Is dit kind ziek of niet en wat is het best voor het kind? In twijfelgevallen is het zinvol het kind gericht te observeren. Bij het observeren kijken we naar een aantal punten: </w:t>
      </w:r>
    </w:p>
    <w:p w14:paraId="30B64F55" w14:textId="77777777" w:rsidR="007950E2" w:rsidRDefault="00000000">
      <w:pPr>
        <w:pStyle w:val="Lijstalinea"/>
        <w:numPr>
          <w:ilvl w:val="0"/>
          <w:numId w:val="5"/>
        </w:numPr>
        <w:rPr>
          <w:rFonts w:cs="Calibri"/>
        </w:rPr>
      </w:pPr>
      <w:r>
        <w:rPr>
          <w:rFonts w:cs="Calibri"/>
        </w:rPr>
        <w:t>Speelt het kind zoals je gewend bent</w:t>
      </w:r>
    </w:p>
    <w:p w14:paraId="5D0E376F" w14:textId="77777777" w:rsidR="007950E2" w:rsidRDefault="00000000">
      <w:pPr>
        <w:pStyle w:val="Lijstalinea"/>
        <w:numPr>
          <w:ilvl w:val="0"/>
          <w:numId w:val="5"/>
        </w:numPr>
        <w:rPr>
          <w:rFonts w:cs="Calibri"/>
        </w:rPr>
      </w:pPr>
      <w:r>
        <w:rPr>
          <w:rFonts w:cs="Calibri"/>
        </w:rPr>
        <w:t xml:space="preserve">Praat het kind zoals je van hem gewend bent </w:t>
      </w:r>
    </w:p>
    <w:p w14:paraId="05718913" w14:textId="77777777" w:rsidR="007950E2" w:rsidRDefault="00000000">
      <w:pPr>
        <w:pStyle w:val="Lijstalinea"/>
        <w:numPr>
          <w:ilvl w:val="0"/>
          <w:numId w:val="5"/>
        </w:numPr>
        <w:rPr>
          <w:rFonts w:cs="Calibri"/>
        </w:rPr>
      </w:pPr>
      <w:r>
        <w:rPr>
          <w:rFonts w:cs="Calibri"/>
        </w:rPr>
        <w:t>Reageert het kind op wat je zegt of doet</w:t>
      </w:r>
    </w:p>
    <w:p w14:paraId="6FA45905" w14:textId="77777777" w:rsidR="007950E2" w:rsidRDefault="00000000">
      <w:pPr>
        <w:pStyle w:val="Lijstalinea"/>
        <w:numPr>
          <w:ilvl w:val="0"/>
          <w:numId w:val="5"/>
        </w:numPr>
        <w:rPr>
          <w:rFonts w:cs="Calibri"/>
        </w:rPr>
      </w:pPr>
      <w:r>
        <w:rPr>
          <w:rFonts w:cs="Calibri"/>
        </w:rPr>
        <w:t xml:space="preserve">Voelt het kind warm aan </w:t>
      </w:r>
    </w:p>
    <w:p w14:paraId="0EF7FAB9" w14:textId="77777777" w:rsidR="007950E2" w:rsidRDefault="00000000">
      <w:pPr>
        <w:pStyle w:val="Lijstalinea"/>
        <w:numPr>
          <w:ilvl w:val="0"/>
          <w:numId w:val="5"/>
        </w:numPr>
        <w:rPr>
          <w:rFonts w:cs="Calibri"/>
        </w:rPr>
      </w:pPr>
      <w:r>
        <w:rPr>
          <w:rFonts w:cs="Calibri"/>
        </w:rPr>
        <w:t xml:space="preserve">Huilt het kind vaker of langer dan je van hem gewend bent </w:t>
      </w:r>
    </w:p>
    <w:p w14:paraId="5A5A3FE1" w14:textId="77777777" w:rsidR="007950E2" w:rsidRDefault="00000000">
      <w:pPr>
        <w:pStyle w:val="Lijstalinea"/>
        <w:numPr>
          <w:ilvl w:val="0"/>
          <w:numId w:val="5"/>
        </w:numPr>
        <w:rPr>
          <w:rFonts w:cs="Calibri"/>
        </w:rPr>
      </w:pPr>
      <w:r>
        <w:rPr>
          <w:rFonts w:cs="Calibri"/>
        </w:rPr>
        <w:t>Heeft het kind regelmatig een natte luier</w:t>
      </w:r>
    </w:p>
    <w:p w14:paraId="53518F2D" w14:textId="77777777" w:rsidR="007950E2" w:rsidRDefault="00000000">
      <w:pPr>
        <w:pStyle w:val="Lijstalinea"/>
        <w:numPr>
          <w:ilvl w:val="0"/>
          <w:numId w:val="5"/>
        </w:numPr>
        <w:rPr>
          <w:rFonts w:cs="Calibri"/>
        </w:rPr>
      </w:pPr>
      <w:r>
        <w:rPr>
          <w:rFonts w:cs="Calibri"/>
        </w:rPr>
        <w:t xml:space="preserve">Gaat het kind naar de wc en wat is het resultaat hiervan </w:t>
      </w:r>
    </w:p>
    <w:p w14:paraId="7AEE9586" w14:textId="77777777" w:rsidR="007950E2" w:rsidRDefault="00000000">
      <w:pPr>
        <w:pStyle w:val="Lijstalinea"/>
        <w:numPr>
          <w:ilvl w:val="0"/>
          <w:numId w:val="5"/>
        </w:numPr>
        <w:rPr>
          <w:rFonts w:cs="Calibri"/>
        </w:rPr>
      </w:pPr>
      <w:r>
        <w:rPr>
          <w:rFonts w:cs="Calibri"/>
        </w:rPr>
        <w:t>Wil het kind steeds liggen of slaapt het meer dan anders</w:t>
      </w:r>
    </w:p>
    <w:p w14:paraId="2DEB3044" w14:textId="77777777" w:rsidR="007950E2" w:rsidRDefault="00000000">
      <w:pPr>
        <w:pStyle w:val="Lijstalinea"/>
        <w:numPr>
          <w:ilvl w:val="0"/>
          <w:numId w:val="5"/>
        </w:numPr>
        <w:rPr>
          <w:rFonts w:cs="Calibri"/>
        </w:rPr>
      </w:pPr>
      <w:r>
        <w:rPr>
          <w:rFonts w:cs="Calibri"/>
        </w:rPr>
        <w:t xml:space="preserve">Klaagt het kind over pijn </w:t>
      </w:r>
    </w:p>
    <w:p w14:paraId="32A75A79" w14:textId="4AB997CD" w:rsidR="007950E2" w:rsidRDefault="00000000">
      <w:pPr>
        <w:rPr>
          <w:rFonts w:cs="Calibri"/>
        </w:rPr>
      </w:pPr>
      <w:r>
        <w:rPr>
          <w:rFonts w:cs="Calibri"/>
        </w:rPr>
        <w:t xml:space="preserve">Niet elke gedragsverandering wordt door ziekte veroorzaakt en het is ook niet de bedoeling dat we als </w:t>
      </w:r>
      <w:r w:rsidR="00986536">
        <w:rPr>
          <w:rFonts w:cs="Calibri"/>
        </w:rPr>
        <w:t>pedagogisch</w:t>
      </w:r>
      <w:r>
        <w:rPr>
          <w:rFonts w:cs="Calibri"/>
        </w:rPr>
        <w:t xml:space="preserve"> </w:t>
      </w:r>
      <w:r w:rsidR="00986536">
        <w:rPr>
          <w:rFonts w:cs="Calibri"/>
        </w:rPr>
        <w:t>professional</w:t>
      </w:r>
      <w:r>
        <w:rPr>
          <w:rFonts w:cs="Calibri"/>
        </w:rPr>
        <w:t xml:space="preserve"> een diagnose gaan stellen. Het gaat erom dat we kunnen beslissen of een kind op de groep kan blijven, of dat we de ouders moeten waarschuwen of dat we misschien zelfs direct een arts moeten inschakelen.</w:t>
      </w:r>
    </w:p>
    <w:p w14:paraId="5946AF85" w14:textId="77777777" w:rsidR="007950E2" w:rsidRDefault="007950E2">
      <w:pPr>
        <w:rPr>
          <w:rFonts w:cs="Calibri"/>
        </w:rPr>
      </w:pPr>
    </w:p>
    <w:p w14:paraId="07C859CF" w14:textId="77777777" w:rsidR="007950E2" w:rsidRDefault="00000000">
      <w:pPr>
        <w:rPr>
          <w:rFonts w:cs="Calibri"/>
          <w:u w:val="single"/>
        </w:rPr>
      </w:pPr>
      <w:r>
        <w:rPr>
          <w:rFonts w:cs="Calibri"/>
          <w:u w:val="single"/>
        </w:rPr>
        <w:lastRenderedPageBreak/>
        <w:t>Kan het kind in de groep blijven</w:t>
      </w:r>
    </w:p>
    <w:p w14:paraId="2C2A2188" w14:textId="2D5B2CB5" w:rsidR="007950E2" w:rsidRDefault="00000000">
      <w:pPr>
        <w:rPr>
          <w:rFonts w:cs="Calibri"/>
        </w:rPr>
      </w:pPr>
      <w:r>
        <w:rPr>
          <w:rFonts w:cs="Calibri"/>
        </w:rPr>
        <w:t xml:space="preserve">De beslissing of een kind al dan niet in de groep kan blijven wordt in principe genomen door de </w:t>
      </w:r>
      <w:r w:rsidR="00986536">
        <w:rPr>
          <w:rFonts w:cs="Calibri"/>
        </w:rPr>
        <w:t>pedagogisch</w:t>
      </w:r>
      <w:r>
        <w:rPr>
          <w:rFonts w:cs="Calibri"/>
        </w:rPr>
        <w:t xml:space="preserve"> </w:t>
      </w:r>
      <w:r w:rsidR="00986536">
        <w:rPr>
          <w:rFonts w:cs="Calibri"/>
        </w:rPr>
        <w:t>professional</w:t>
      </w:r>
      <w:r>
        <w:rPr>
          <w:rFonts w:cs="Calibri"/>
        </w:rPr>
        <w:t xml:space="preserve">s en leidinggevende. Het belang van het zieke kind staat hierbij voorop, maar er moet ook rekening worden gehouden met het belang van de andere kinderen en de </w:t>
      </w:r>
      <w:r w:rsidR="00986536">
        <w:rPr>
          <w:rFonts w:cs="Calibri"/>
        </w:rPr>
        <w:t>pedagogisch</w:t>
      </w:r>
      <w:r>
        <w:rPr>
          <w:rFonts w:cs="Calibri"/>
        </w:rPr>
        <w:t xml:space="preserve"> </w:t>
      </w:r>
      <w:r w:rsidR="00986536">
        <w:rPr>
          <w:rFonts w:cs="Calibri"/>
        </w:rPr>
        <w:t>professional</w:t>
      </w:r>
      <w:r>
        <w:rPr>
          <w:rFonts w:cs="Calibri"/>
        </w:rPr>
        <w:t>s zelf.</w:t>
      </w:r>
    </w:p>
    <w:p w14:paraId="6755353F" w14:textId="266BC882" w:rsidR="007950E2" w:rsidRDefault="00000000">
      <w:r>
        <w:rPr>
          <w:rFonts w:cs="Calibri"/>
        </w:rPr>
        <w:t xml:space="preserve">Een kind dat zich ziek voelt en </w:t>
      </w:r>
      <w:r>
        <w:rPr>
          <w:rFonts w:cs="Calibri"/>
          <w:u w:val="single"/>
        </w:rPr>
        <w:t>niet meer met het normale dagprogramma mee kan doen</w:t>
      </w:r>
      <w:r>
        <w:rPr>
          <w:rFonts w:cs="Calibri"/>
        </w:rPr>
        <w:t xml:space="preserve">, kan beter niet op het kinderopvang blijven. Er zijn op de kinderopvang nauwelijks mogelijkheden aan een ziek kind de noodzakelijke extra aandacht te geven. Ook de belasting van de pedagogisch </w:t>
      </w:r>
      <w:r w:rsidR="00986536">
        <w:rPr>
          <w:rFonts w:cs="Calibri"/>
        </w:rPr>
        <w:t>professional</w:t>
      </w:r>
      <w:r>
        <w:rPr>
          <w:rFonts w:cs="Calibri"/>
        </w:rPr>
        <w:t xml:space="preserve">s kan een reden zijn het kind te laten ophalen. Als een kind met diarree zich verder wel goed lijkt te voelen maar elk uur compleet verschoond moet worden (inclusief wassen en schone kleren), geeft dit de </w:t>
      </w:r>
      <w:r w:rsidR="00986536">
        <w:rPr>
          <w:rFonts w:cs="Calibri"/>
        </w:rPr>
        <w:t>pedagogisch</w:t>
      </w:r>
      <w:r>
        <w:rPr>
          <w:rFonts w:cs="Calibri"/>
        </w:rPr>
        <w:t xml:space="preserve"> </w:t>
      </w:r>
      <w:r w:rsidR="00986536">
        <w:rPr>
          <w:rFonts w:cs="Calibri"/>
        </w:rPr>
        <w:t>professional</w:t>
      </w:r>
      <w:r>
        <w:rPr>
          <w:rFonts w:cs="Calibri"/>
        </w:rPr>
        <w:t>s zoveel extra werk dat het normale programma voor de andere kinderen in het gedrang komt.</w:t>
      </w:r>
    </w:p>
    <w:p w14:paraId="4AE89FBB" w14:textId="77777777" w:rsidR="007950E2" w:rsidRDefault="00000000">
      <w:pPr>
        <w:rPr>
          <w:rFonts w:cs="Calibri"/>
          <w:u w:val="single"/>
        </w:rPr>
      </w:pPr>
      <w:r>
        <w:rPr>
          <w:rFonts w:cs="Calibri"/>
          <w:u w:val="single"/>
        </w:rPr>
        <w:t>Beleid bij besmettelijke ziekten</w:t>
      </w:r>
    </w:p>
    <w:p w14:paraId="5944ADB6" w14:textId="32AF60A8" w:rsidR="007950E2" w:rsidRDefault="00000000">
      <w:r>
        <w:rPr>
          <w:rFonts w:cs="Calibri"/>
          <w:u w:val="single"/>
        </w:rPr>
        <w:t xml:space="preserve">Ouders melden besmettelijke ziekten van hun kind bij de </w:t>
      </w:r>
      <w:r w:rsidR="00986536">
        <w:rPr>
          <w:rFonts w:cs="Calibri"/>
          <w:u w:val="single"/>
        </w:rPr>
        <w:t>pedagogisch</w:t>
      </w:r>
      <w:r>
        <w:rPr>
          <w:rFonts w:cs="Calibri"/>
          <w:u w:val="single"/>
        </w:rPr>
        <w:t xml:space="preserve"> </w:t>
      </w:r>
      <w:r w:rsidR="00986536">
        <w:rPr>
          <w:rFonts w:cs="Calibri"/>
          <w:u w:val="single"/>
        </w:rPr>
        <w:t>professional</w:t>
      </w:r>
      <w:r>
        <w:rPr>
          <w:rFonts w:cs="Calibri"/>
          <w:u w:val="single"/>
        </w:rPr>
        <w:t>s.</w:t>
      </w:r>
      <w:r>
        <w:rPr>
          <w:rFonts w:cs="Calibri"/>
        </w:rPr>
        <w:t xml:space="preserve"> Bij besmettelijke ziekten kan de bescherming van de gezondheid van de groepsgenoten een reden zijn om het kind niet toe te laten. Extra informatie over besmettelijke ziekten en de richtlijnen hiervan kunt u vinden op </w:t>
      </w:r>
      <w:hyperlink r:id="rId9" w:history="1">
        <w:r w:rsidR="007950E2">
          <w:rPr>
            <w:rStyle w:val="Hyperlink"/>
            <w:rFonts w:cs="Calibri"/>
          </w:rPr>
          <w:t>Infectieziekten | GGD Groningen</w:t>
        </w:r>
      </w:hyperlink>
      <w:r>
        <w:rPr>
          <w:rFonts w:cs="Calibri"/>
        </w:rPr>
        <w:t xml:space="preserve">. </w:t>
      </w:r>
    </w:p>
    <w:p w14:paraId="3AC904B8" w14:textId="77777777" w:rsidR="007950E2" w:rsidRDefault="00000000">
      <w:pPr>
        <w:rPr>
          <w:rFonts w:cs="Calibri"/>
          <w:u w:val="single"/>
        </w:rPr>
      </w:pPr>
      <w:r>
        <w:rPr>
          <w:rFonts w:cs="Calibri"/>
          <w:u w:val="single"/>
        </w:rPr>
        <w:t>Wanneer moeten de ouders worden gewaarschuwd</w:t>
      </w:r>
    </w:p>
    <w:p w14:paraId="4CC6EC5F" w14:textId="77777777" w:rsidR="007950E2" w:rsidRDefault="00000000">
      <w:pPr>
        <w:rPr>
          <w:rFonts w:cs="Calibri"/>
        </w:rPr>
      </w:pPr>
      <w:r>
        <w:rPr>
          <w:rFonts w:cs="Calibri"/>
        </w:rPr>
        <w:t>Als een kind zich duidelijk niet lekker voelt of 38,5˚ koorts heeft of hoger en we twijfelen of het wel op de groep kan blijven, nemen we contact op met de ouders Verantwoordelijkheid ligt vanaf dat moment bij de ouders!</w:t>
      </w:r>
    </w:p>
    <w:p w14:paraId="0666D713" w14:textId="77777777" w:rsidR="007950E2" w:rsidRDefault="00000000">
      <w:pPr>
        <w:rPr>
          <w:rFonts w:cs="Calibri"/>
        </w:rPr>
      </w:pPr>
      <w:r>
        <w:rPr>
          <w:rFonts w:cs="Calibri"/>
        </w:rPr>
        <w:t>Als we van mening zijn dat het kind opgehaald moet worden, maken we een afspraak over het tijdstip waarop het kind gehaald moet worden en wat we tot die tijd doen.</w:t>
      </w:r>
    </w:p>
    <w:p w14:paraId="3255B039" w14:textId="77777777" w:rsidR="007950E2" w:rsidRDefault="00000000">
      <w:pPr>
        <w:rPr>
          <w:rFonts w:cs="Calibri"/>
          <w:u w:val="single"/>
        </w:rPr>
      </w:pPr>
      <w:r>
        <w:rPr>
          <w:rFonts w:cs="Calibri"/>
          <w:u w:val="single"/>
        </w:rPr>
        <w:t xml:space="preserve">Wanneer moet een kind thuisblijven of worden opgehaald: </w:t>
      </w:r>
    </w:p>
    <w:p w14:paraId="1C5636A7" w14:textId="77777777" w:rsidR="007950E2" w:rsidRDefault="00000000">
      <w:pPr>
        <w:pStyle w:val="Lijstalinea"/>
        <w:numPr>
          <w:ilvl w:val="0"/>
          <w:numId w:val="5"/>
        </w:numPr>
        <w:rPr>
          <w:rFonts w:cs="Calibri"/>
        </w:rPr>
      </w:pPr>
      <w:r>
        <w:rPr>
          <w:rFonts w:cs="Calibri"/>
        </w:rPr>
        <w:t xml:space="preserve">Als het kind te ziek is om aan het dagprogramma deel te nemen, </w:t>
      </w:r>
    </w:p>
    <w:p w14:paraId="327B6422" w14:textId="77777777" w:rsidR="007950E2" w:rsidRDefault="00000000">
      <w:pPr>
        <w:pStyle w:val="Lijstalinea"/>
        <w:numPr>
          <w:ilvl w:val="0"/>
          <w:numId w:val="5"/>
        </w:numPr>
        <w:rPr>
          <w:rFonts w:cs="Calibri"/>
        </w:rPr>
      </w:pPr>
      <w:r>
        <w:rPr>
          <w:rFonts w:cs="Calibri"/>
        </w:rPr>
        <w:t>Als de verzorging te intensief is voor de leidsters,</w:t>
      </w:r>
    </w:p>
    <w:p w14:paraId="42BD406C" w14:textId="77777777" w:rsidR="007950E2" w:rsidRDefault="00000000">
      <w:pPr>
        <w:pStyle w:val="Lijstalinea"/>
        <w:numPr>
          <w:ilvl w:val="0"/>
          <w:numId w:val="5"/>
        </w:numPr>
        <w:rPr>
          <w:rFonts w:cs="Calibri"/>
        </w:rPr>
      </w:pPr>
      <w:r>
        <w:rPr>
          <w:rFonts w:cs="Calibri"/>
        </w:rPr>
        <w:t>Als het de gezondheid van andere kinderen in gevaar brengt,</w:t>
      </w:r>
    </w:p>
    <w:p w14:paraId="715D416E" w14:textId="77777777" w:rsidR="007950E2" w:rsidRDefault="00000000">
      <w:pPr>
        <w:pStyle w:val="Lijstalinea"/>
        <w:numPr>
          <w:ilvl w:val="0"/>
          <w:numId w:val="5"/>
        </w:numPr>
        <w:rPr>
          <w:rFonts w:cs="Calibri"/>
        </w:rPr>
      </w:pPr>
      <w:r>
        <w:rPr>
          <w:rFonts w:cs="Calibri"/>
        </w:rPr>
        <w:t xml:space="preserve">Als een kind 38,5˚ koorts heeft of hoger, wordt u verzocht het kind thuis te houden. </w:t>
      </w:r>
    </w:p>
    <w:p w14:paraId="21A3FCC5" w14:textId="77777777" w:rsidR="007950E2" w:rsidRDefault="00000000">
      <w:pPr>
        <w:pStyle w:val="Lijstalinea"/>
        <w:numPr>
          <w:ilvl w:val="0"/>
          <w:numId w:val="5"/>
        </w:numPr>
        <w:rPr>
          <w:rFonts w:cs="Calibri"/>
        </w:rPr>
      </w:pPr>
      <w:r>
        <w:rPr>
          <w:rFonts w:cs="Calibri"/>
        </w:rPr>
        <w:t>Als uw kind open krentenbaard heeft.</w:t>
      </w:r>
    </w:p>
    <w:p w14:paraId="2B24C2F2" w14:textId="77777777" w:rsidR="007950E2" w:rsidRDefault="00000000">
      <w:pPr>
        <w:rPr>
          <w:rFonts w:cs="Calibri"/>
          <w:u w:val="single"/>
        </w:rPr>
      </w:pPr>
      <w:r>
        <w:rPr>
          <w:rFonts w:cs="Calibri"/>
          <w:u w:val="single"/>
        </w:rPr>
        <w:t>Zwangere vrouwen</w:t>
      </w:r>
    </w:p>
    <w:p w14:paraId="3C578C4A" w14:textId="77777777" w:rsidR="007950E2" w:rsidRDefault="00000000">
      <w:pPr>
        <w:rPr>
          <w:rFonts w:cs="Calibri"/>
        </w:rPr>
      </w:pPr>
      <w:r>
        <w:rPr>
          <w:rFonts w:cs="Calibri"/>
        </w:rPr>
        <w:t>Er zijn enkele infectieziekten die bij zwangere vrouwen een verhoogd risico geven op een miskraam of aangeboren afwijkingen bij het kind. Dit betreft met name rodehond en de vijfde ziekte. Voor deze ziektes geldt dat als je de infectie hebt doorgemaakt je er de rest van je leven tegen beschermd bent. Dan is er dus ook geen risico voor de zwangerschap. Ook als je ingeënt bent tegen de ziekte is er geen risico meer.</w:t>
      </w:r>
    </w:p>
    <w:p w14:paraId="05ADCC93" w14:textId="77777777" w:rsidR="007950E2" w:rsidRDefault="00000000">
      <w:pPr>
        <w:pStyle w:val="Kop2"/>
        <w:numPr>
          <w:ilvl w:val="1"/>
          <w:numId w:val="3"/>
        </w:numPr>
        <w:rPr>
          <w:rFonts w:ascii="Calibri" w:hAnsi="Calibri" w:cs="Calibri"/>
          <w:sz w:val="22"/>
          <w:szCs w:val="22"/>
        </w:rPr>
      </w:pPr>
      <w:bookmarkStart w:id="238" w:name="_Toc62039712"/>
      <w:bookmarkStart w:id="239" w:name="_Toc62642955"/>
      <w:bookmarkStart w:id="240" w:name="_Toc62726949"/>
      <w:bookmarkStart w:id="241" w:name="_Toc63083052"/>
      <w:bookmarkStart w:id="242" w:name="_Toc74563235"/>
      <w:bookmarkStart w:id="243" w:name="_Toc144287494"/>
      <w:bookmarkStart w:id="244" w:name="_Toc153895248"/>
      <w:r>
        <w:rPr>
          <w:rFonts w:ascii="Calibri" w:hAnsi="Calibri" w:cs="Calibri"/>
          <w:sz w:val="22"/>
          <w:szCs w:val="22"/>
        </w:rPr>
        <w:t>Kinderparticipatie</w:t>
      </w:r>
      <w:bookmarkEnd w:id="238"/>
      <w:bookmarkEnd w:id="239"/>
      <w:bookmarkEnd w:id="240"/>
      <w:bookmarkEnd w:id="241"/>
      <w:bookmarkEnd w:id="242"/>
      <w:bookmarkEnd w:id="243"/>
      <w:bookmarkEnd w:id="244"/>
      <w:r>
        <w:rPr>
          <w:rFonts w:ascii="Calibri" w:hAnsi="Calibri" w:cs="Calibri"/>
          <w:sz w:val="22"/>
          <w:szCs w:val="22"/>
        </w:rPr>
        <w:t xml:space="preserve"> </w:t>
      </w:r>
    </w:p>
    <w:p w14:paraId="778DE722" w14:textId="77777777" w:rsidR="007950E2" w:rsidRDefault="00000000">
      <w:pPr>
        <w:rPr>
          <w:rFonts w:cs="Calibri"/>
        </w:rPr>
      </w:pPr>
      <w:r>
        <w:rPr>
          <w:rFonts w:cs="Calibri"/>
        </w:rPr>
        <w:t xml:space="preserve">Bij kinderparticipatie gaat het erom dat we kinderen meer stem geven, dit doen we om kinderen bewust te maken van de keuzes die ze maken. De zelfstandigheid te bevorderen en het zelfvertrouwen te vergroten. Daarnaast is het altijd leuk om te leren van elkaar en ideeën uit te kunnen wisselen. </w:t>
      </w:r>
    </w:p>
    <w:p w14:paraId="19E90B59" w14:textId="77777777" w:rsidR="007950E2" w:rsidRDefault="00000000">
      <w:pPr>
        <w:rPr>
          <w:rFonts w:cs="Calibri"/>
        </w:rPr>
      </w:pPr>
      <w:r>
        <w:rPr>
          <w:rFonts w:cs="Calibri"/>
        </w:rPr>
        <w:lastRenderedPageBreak/>
        <w:t xml:space="preserve">Voor het grootste gedeelte zal dit bij de BSO plaatsvinden, zo kunnen de kinderen mee denken over welke activiteiten erin gezet kunnen worden of meedenken over de inrichting van de groep. </w:t>
      </w:r>
    </w:p>
    <w:p w14:paraId="1C6522E3" w14:textId="77777777" w:rsidR="007950E2" w:rsidRDefault="00000000">
      <w:pPr>
        <w:rPr>
          <w:rFonts w:cs="Calibri"/>
        </w:rPr>
      </w:pPr>
      <w:r>
        <w:rPr>
          <w:rFonts w:cs="Calibri"/>
        </w:rPr>
        <w:t xml:space="preserve">Ook kunnen we kinderen zelf activiteiten laten organiseren, dit zal voornamelijk in de vakanties zijn, wanneer er meer ruimte voor is. </w:t>
      </w:r>
    </w:p>
    <w:p w14:paraId="6EF811DD" w14:textId="77777777" w:rsidR="007950E2" w:rsidRDefault="00000000">
      <w:pPr>
        <w:rPr>
          <w:rFonts w:cs="Calibri"/>
        </w:rPr>
      </w:pPr>
      <w:r>
        <w:rPr>
          <w:rFonts w:cs="Calibri"/>
        </w:rPr>
        <w:t xml:space="preserve">Bij de dagopvang en de peutergroep, maken we hier ook al een begin mee door kinderen te informeren over de activiteiten, mee te laten denken en hun mening te vragen. </w:t>
      </w:r>
    </w:p>
    <w:p w14:paraId="3DD23C5A" w14:textId="77777777" w:rsidR="007950E2" w:rsidRDefault="007950E2">
      <w:pPr>
        <w:rPr>
          <w:rFonts w:cs="Calibri"/>
        </w:rPr>
      </w:pPr>
    </w:p>
    <w:p w14:paraId="45622648" w14:textId="77777777" w:rsidR="007950E2" w:rsidRDefault="00000000">
      <w:pPr>
        <w:pStyle w:val="Kop1"/>
        <w:numPr>
          <w:ilvl w:val="0"/>
          <w:numId w:val="3"/>
        </w:numPr>
        <w:rPr>
          <w:rFonts w:ascii="Calibri" w:hAnsi="Calibri" w:cs="Calibri"/>
          <w:sz w:val="22"/>
          <w:szCs w:val="22"/>
        </w:rPr>
      </w:pPr>
      <w:bookmarkStart w:id="245" w:name="_Toc62039713"/>
      <w:bookmarkStart w:id="246" w:name="_Toc62642956"/>
      <w:bookmarkStart w:id="247" w:name="_Toc62726950"/>
      <w:bookmarkStart w:id="248" w:name="_Toc63083053"/>
      <w:bookmarkStart w:id="249" w:name="_Toc74563236"/>
      <w:bookmarkStart w:id="250" w:name="_Toc144287495"/>
      <w:bookmarkStart w:id="251" w:name="_Toc153895249"/>
      <w:r>
        <w:rPr>
          <w:rFonts w:ascii="Calibri" w:hAnsi="Calibri" w:cs="Calibri"/>
          <w:sz w:val="22"/>
          <w:szCs w:val="22"/>
        </w:rPr>
        <w:t>Ouderbetrokkenheid</w:t>
      </w:r>
      <w:bookmarkEnd w:id="245"/>
      <w:bookmarkEnd w:id="246"/>
      <w:bookmarkEnd w:id="247"/>
      <w:bookmarkEnd w:id="248"/>
      <w:bookmarkEnd w:id="249"/>
      <w:bookmarkEnd w:id="250"/>
      <w:bookmarkEnd w:id="251"/>
    </w:p>
    <w:p w14:paraId="61636CF9" w14:textId="724DE77D" w:rsidR="007950E2" w:rsidRDefault="00000000">
      <w:pPr>
        <w:pStyle w:val="Geenafstand"/>
        <w:rPr>
          <w:rFonts w:cs="Calibri"/>
        </w:rPr>
      </w:pPr>
      <w:r>
        <w:rPr>
          <w:rFonts w:cs="Calibri"/>
        </w:rPr>
        <w:t xml:space="preserve">Zowel thuis als op de kinderopvang wordt er opgevoed. Of er ook sprake is van gedeelde opvoeding is afhankelijk van de relatie ouders – pedagogisch </w:t>
      </w:r>
      <w:r w:rsidR="00986536">
        <w:rPr>
          <w:rFonts w:cs="Calibri"/>
        </w:rPr>
        <w:t>professional</w:t>
      </w:r>
      <w:r>
        <w:rPr>
          <w:rFonts w:cs="Calibri"/>
        </w:rPr>
        <w:t>.</w:t>
      </w:r>
    </w:p>
    <w:p w14:paraId="3E587DF9" w14:textId="027D6A4D" w:rsidR="007950E2" w:rsidRDefault="00000000">
      <w:pPr>
        <w:pStyle w:val="Geenafstand"/>
        <w:rPr>
          <w:rFonts w:cs="Calibri"/>
        </w:rPr>
      </w:pPr>
      <w:r>
        <w:rPr>
          <w:rFonts w:cs="Calibri"/>
        </w:rPr>
        <w:t xml:space="preserve">In onze kinderopvang kiezen wij voor het samen opvoeden. Dit samen opvoeden is nieuw in onze cultuur. Ouders en </w:t>
      </w:r>
      <w:r w:rsidR="00986536">
        <w:rPr>
          <w:rFonts w:cs="Calibri"/>
        </w:rPr>
        <w:t>pedagogisch</w:t>
      </w:r>
      <w:r>
        <w:rPr>
          <w:rFonts w:cs="Calibri"/>
        </w:rPr>
        <w:t xml:space="preserve"> </w:t>
      </w:r>
      <w:r w:rsidR="00986536">
        <w:rPr>
          <w:rFonts w:cs="Calibri"/>
        </w:rPr>
        <w:t>professional</w:t>
      </w:r>
      <w:r>
        <w:rPr>
          <w:rFonts w:cs="Calibri"/>
        </w:rPr>
        <w:t>s zullen samen nieuwe kennis en vaardigheden moeten ontwikkelen in de praktijk van alledag.</w:t>
      </w:r>
    </w:p>
    <w:p w14:paraId="63E59A6A" w14:textId="74AC00EB" w:rsidR="007950E2" w:rsidRDefault="00000000">
      <w:pPr>
        <w:pStyle w:val="Geenafstand"/>
        <w:rPr>
          <w:rFonts w:cs="Calibri"/>
        </w:rPr>
      </w:pPr>
      <w:r>
        <w:rPr>
          <w:rFonts w:cs="Calibri"/>
        </w:rPr>
        <w:t xml:space="preserve">Zeker gezien de huidige ontwikkelingen waarin veel nadruk komt te liggen op de </w:t>
      </w:r>
      <w:r w:rsidR="00986536">
        <w:rPr>
          <w:rFonts w:cs="Calibri"/>
        </w:rPr>
        <w:t xml:space="preserve">pedagogische </w:t>
      </w:r>
      <w:r>
        <w:rPr>
          <w:rFonts w:cs="Calibri"/>
        </w:rPr>
        <w:t>kwaliteit van de kinderopvang is het belangrijk dit samen opvoeden vorm te geven.</w:t>
      </w:r>
    </w:p>
    <w:p w14:paraId="7A61AFFE" w14:textId="77777777" w:rsidR="007950E2" w:rsidRDefault="007950E2">
      <w:pPr>
        <w:pStyle w:val="Geenafstand"/>
        <w:rPr>
          <w:rFonts w:cs="Calibri"/>
        </w:rPr>
      </w:pPr>
    </w:p>
    <w:p w14:paraId="10A99B29" w14:textId="77777777" w:rsidR="007950E2" w:rsidRDefault="00000000">
      <w:pPr>
        <w:pStyle w:val="Kop2"/>
        <w:numPr>
          <w:ilvl w:val="1"/>
          <w:numId w:val="3"/>
        </w:numPr>
        <w:rPr>
          <w:rFonts w:ascii="Calibri" w:hAnsi="Calibri" w:cs="Calibri"/>
          <w:sz w:val="22"/>
          <w:szCs w:val="22"/>
        </w:rPr>
      </w:pPr>
      <w:bookmarkStart w:id="252" w:name="_Toc62039714"/>
      <w:bookmarkStart w:id="253" w:name="_Toc62642957"/>
      <w:bookmarkStart w:id="254" w:name="_Toc62726951"/>
      <w:bookmarkStart w:id="255" w:name="_Toc63083054"/>
      <w:bookmarkStart w:id="256" w:name="_Toc74563237"/>
      <w:bookmarkStart w:id="257" w:name="_Toc144287496"/>
      <w:bookmarkStart w:id="258" w:name="_Toc153895250"/>
      <w:r>
        <w:rPr>
          <w:rFonts w:ascii="Calibri" w:hAnsi="Calibri" w:cs="Calibri"/>
          <w:sz w:val="22"/>
          <w:szCs w:val="22"/>
        </w:rPr>
        <w:t>Individuele gesprekken</w:t>
      </w:r>
      <w:bookmarkEnd w:id="252"/>
      <w:bookmarkEnd w:id="253"/>
      <w:bookmarkEnd w:id="254"/>
      <w:bookmarkEnd w:id="255"/>
      <w:bookmarkEnd w:id="256"/>
      <w:bookmarkEnd w:id="257"/>
      <w:bookmarkEnd w:id="258"/>
    </w:p>
    <w:p w14:paraId="55B23F59" w14:textId="77777777" w:rsidR="007950E2" w:rsidRDefault="00000000">
      <w:pPr>
        <w:rPr>
          <w:rFonts w:cs="Calibri"/>
        </w:rPr>
      </w:pPr>
      <w:r>
        <w:rPr>
          <w:rFonts w:cs="Calibri"/>
        </w:rPr>
        <w:t xml:space="preserve">Wij streven ernaar om bij het breng en haalmoment van uw kind een overdracht te hebben. Dit vinden we belangrijk om erachter te komen hoe het slaapritme, eetgedrag en eventuele bijzonderheden zijn waar we op in kunnen spelen. Zo blijft de opvoeding en het ritme van het kind op één lijn met dat van thuis. </w:t>
      </w:r>
    </w:p>
    <w:p w14:paraId="32350FCD" w14:textId="37E3167F" w:rsidR="007950E2" w:rsidRDefault="00000000">
      <w:pPr>
        <w:rPr>
          <w:rFonts w:cs="Calibri"/>
        </w:rPr>
      </w:pPr>
      <w:r>
        <w:rPr>
          <w:rFonts w:cs="Calibri"/>
        </w:rPr>
        <w:t xml:space="preserve">Naast de korte overdrachten die we op de dag hebben, plannen we ook tien minuten gesprekken in. Deze gesprekken hebben als doel om de ontwikkelingen van het kind te bespreken. De </w:t>
      </w:r>
      <w:r w:rsidR="00986536">
        <w:rPr>
          <w:rFonts w:cs="Calibri"/>
        </w:rPr>
        <w:t>pedagogisch</w:t>
      </w:r>
      <w:r>
        <w:rPr>
          <w:rFonts w:cs="Calibri"/>
        </w:rPr>
        <w:t xml:space="preserve"> </w:t>
      </w:r>
      <w:r w:rsidR="00986536">
        <w:rPr>
          <w:rFonts w:cs="Calibri"/>
        </w:rPr>
        <w:t>professional</w:t>
      </w:r>
      <w:r>
        <w:rPr>
          <w:rFonts w:cs="Calibri"/>
        </w:rPr>
        <w:t>s houden de ontwikkelingen van de kinderen bij via het volgsysteem PRAVOO. Over PRAVOO kunt meer lezen bij het kopje 7.2. Volgmethode kind.</w:t>
      </w:r>
    </w:p>
    <w:p w14:paraId="38ABF67A" w14:textId="77777777" w:rsidR="007950E2" w:rsidRDefault="00000000">
      <w:pPr>
        <w:pStyle w:val="Kop2"/>
        <w:numPr>
          <w:ilvl w:val="1"/>
          <w:numId w:val="3"/>
        </w:numPr>
        <w:rPr>
          <w:rFonts w:ascii="Calibri" w:hAnsi="Calibri" w:cs="Calibri"/>
          <w:sz w:val="22"/>
          <w:szCs w:val="22"/>
        </w:rPr>
      </w:pPr>
      <w:bookmarkStart w:id="259" w:name="_Toc62039715"/>
      <w:bookmarkStart w:id="260" w:name="_Toc62642958"/>
      <w:bookmarkStart w:id="261" w:name="_Toc62726952"/>
      <w:bookmarkStart w:id="262" w:name="_Toc63083055"/>
      <w:bookmarkStart w:id="263" w:name="_Toc74563238"/>
      <w:bookmarkStart w:id="264" w:name="_Toc144287497"/>
      <w:bookmarkStart w:id="265" w:name="_Toc153895251"/>
      <w:r>
        <w:rPr>
          <w:rFonts w:ascii="Calibri" w:hAnsi="Calibri" w:cs="Calibri"/>
          <w:sz w:val="22"/>
          <w:szCs w:val="22"/>
        </w:rPr>
        <w:t>Schriftelijke informatie</w:t>
      </w:r>
      <w:bookmarkEnd w:id="259"/>
      <w:bookmarkEnd w:id="260"/>
      <w:bookmarkEnd w:id="261"/>
      <w:bookmarkEnd w:id="262"/>
      <w:bookmarkEnd w:id="263"/>
      <w:bookmarkEnd w:id="264"/>
      <w:bookmarkEnd w:id="265"/>
      <w:r>
        <w:rPr>
          <w:rFonts w:ascii="Calibri" w:hAnsi="Calibri" w:cs="Calibri"/>
          <w:sz w:val="22"/>
          <w:szCs w:val="22"/>
        </w:rPr>
        <w:t xml:space="preserve"> </w:t>
      </w:r>
    </w:p>
    <w:p w14:paraId="381B7957" w14:textId="77777777" w:rsidR="007950E2" w:rsidRDefault="00000000">
      <w:pPr>
        <w:rPr>
          <w:rFonts w:cs="Calibri"/>
        </w:rPr>
      </w:pPr>
      <w:r>
        <w:rPr>
          <w:rFonts w:cs="Calibri"/>
        </w:rPr>
        <w:t>Voor kinderen onder een jaar worden er schriftjes bij gehouden. Hier staat in wat het kind heeft gegeten, hoeveel en hoe laat. Wat het slaapritme die dag is geweest en hoe zijn dag was. Wij vinden het prettig als ouders het schema van hun kind thuis in het schriftje bijhouden.</w:t>
      </w:r>
    </w:p>
    <w:p w14:paraId="110AE257" w14:textId="77777777" w:rsidR="007950E2" w:rsidRDefault="00000000">
      <w:pPr>
        <w:pStyle w:val="Kop2"/>
        <w:numPr>
          <w:ilvl w:val="1"/>
          <w:numId w:val="3"/>
        </w:numPr>
        <w:rPr>
          <w:rFonts w:ascii="Calibri" w:hAnsi="Calibri" w:cs="Calibri"/>
          <w:sz w:val="22"/>
          <w:szCs w:val="22"/>
        </w:rPr>
      </w:pPr>
      <w:bookmarkStart w:id="266" w:name="_Toc62039716"/>
      <w:bookmarkStart w:id="267" w:name="_Toc62642959"/>
      <w:bookmarkStart w:id="268" w:name="_Toc62726953"/>
      <w:bookmarkStart w:id="269" w:name="_Toc63083056"/>
      <w:bookmarkStart w:id="270" w:name="_Toc74563239"/>
      <w:bookmarkStart w:id="271" w:name="_Toc144287498"/>
      <w:bookmarkStart w:id="272" w:name="_Toc153895252"/>
      <w:r>
        <w:rPr>
          <w:rFonts w:ascii="Calibri" w:hAnsi="Calibri" w:cs="Calibri"/>
          <w:sz w:val="22"/>
          <w:szCs w:val="22"/>
        </w:rPr>
        <w:t>Oudercommissie</w:t>
      </w:r>
      <w:bookmarkEnd w:id="266"/>
      <w:bookmarkEnd w:id="267"/>
      <w:bookmarkEnd w:id="268"/>
      <w:bookmarkEnd w:id="269"/>
      <w:bookmarkEnd w:id="270"/>
      <w:bookmarkEnd w:id="271"/>
      <w:bookmarkEnd w:id="272"/>
      <w:r>
        <w:rPr>
          <w:rFonts w:ascii="Calibri" w:hAnsi="Calibri" w:cs="Calibri"/>
          <w:sz w:val="22"/>
          <w:szCs w:val="22"/>
        </w:rPr>
        <w:t xml:space="preserve"> </w:t>
      </w:r>
    </w:p>
    <w:p w14:paraId="6999CE03" w14:textId="77777777" w:rsidR="007950E2" w:rsidRDefault="00000000">
      <w:pPr>
        <w:rPr>
          <w:rFonts w:cs="Calibri"/>
        </w:rPr>
      </w:pPr>
      <w:r>
        <w:rPr>
          <w:rFonts w:cs="Calibri"/>
        </w:rPr>
        <w:t>Bij kinderopvang De Basis hebben we een oudercommissie samengesteld uit ouders van zowel de dagopvang, peteropvang en de buitenschoolse opvang.</w:t>
      </w:r>
    </w:p>
    <w:p w14:paraId="4C8141F3" w14:textId="77777777" w:rsidR="007950E2" w:rsidRDefault="00000000">
      <w:pPr>
        <w:pStyle w:val="Kop2"/>
        <w:numPr>
          <w:ilvl w:val="1"/>
          <w:numId w:val="3"/>
        </w:numPr>
        <w:rPr>
          <w:rFonts w:ascii="Calibri" w:hAnsi="Calibri" w:cs="Calibri"/>
          <w:sz w:val="22"/>
          <w:szCs w:val="22"/>
        </w:rPr>
      </w:pPr>
      <w:bookmarkStart w:id="273" w:name="_Toc62039717"/>
      <w:bookmarkStart w:id="274" w:name="_Toc62642960"/>
      <w:bookmarkStart w:id="275" w:name="_Toc62726954"/>
      <w:bookmarkStart w:id="276" w:name="_Toc63083057"/>
      <w:bookmarkStart w:id="277" w:name="_Toc74563240"/>
      <w:bookmarkStart w:id="278" w:name="_Toc144287499"/>
      <w:bookmarkStart w:id="279" w:name="_Toc153895253"/>
      <w:r>
        <w:rPr>
          <w:rFonts w:ascii="Calibri" w:hAnsi="Calibri" w:cs="Calibri"/>
          <w:sz w:val="22"/>
          <w:szCs w:val="22"/>
        </w:rPr>
        <w:t>Ouderbijeenkomsten</w:t>
      </w:r>
      <w:bookmarkEnd w:id="273"/>
      <w:bookmarkEnd w:id="274"/>
      <w:bookmarkEnd w:id="275"/>
      <w:bookmarkEnd w:id="276"/>
      <w:bookmarkEnd w:id="277"/>
      <w:bookmarkEnd w:id="278"/>
      <w:bookmarkEnd w:id="279"/>
    </w:p>
    <w:p w14:paraId="15CBE098" w14:textId="22ABF786" w:rsidR="007950E2" w:rsidRDefault="00000000">
      <w:pPr>
        <w:rPr>
          <w:rFonts w:cs="Calibri"/>
        </w:rPr>
      </w:pPr>
      <w:r>
        <w:rPr>
          <w:rFonts w:cs="Calibri"/>
        </w:rPr>
        <w:t xml:space="preserve">Er zal verschillende keren een ouderbijeenkomst gehouden worden. Dit kan zijn op de groepen, waarbij de </w:t>
      </w:r>
      <w:r w:rsidR="00986536">
        <w:rPr>
          <w:rFonts w:cs="Calibri"/>
        </w:rPr>
        <w:t>pedagogisch</w:t>
      </w:r>
      <w:r>
        <w:rPr>
          <w:rFonts w:cs="Calibri"/>
        </w:rPr>
        <w:t xml:space="preserve"> </w:t>
      </w:r>
      <w:r w:rsidR="00986536">
        <w:rPr>
          <w:rFonts w:cs="Calibri"/>
        </w:rPr>
        <w:t>professional</w:t>
      </w:r>
      <w:r>
        <w:rPr>
          <w:rFonts w:cs="Calibri"/>
        </w:rPr>
        <w:t>s ouders inlichten over een bepaald thema, gewoon gezellig een kopje koffie of bij het voorbereiden en uitvoeren van een activiteit.</w:t>
      </w:r>
    </w:p>
    <w:p w14:paraId="4973EE7A" w14:textId="77777777" w:rsidR="007950E2" w:rsidRDefault="00000000">
      <w:pPr>
        <w:pStyle w:val="Kop2"/>
        <w:numPr>
          <w:ilvl w:val="1"/>
          <w:numId w:val="3"/>
        </w:numPr>
        <w:rPr>
          <w:rFonts w:ascii="Calibri" w:hAnsi="Calibri" w:cs="Calibri"/>
          <w:sz w:val="22"/>
          <w:szCs w:val="22"/>
        </w:rPr>
      </w:pPr>
      <w:bookmarkStart w:id="280" w:name="_Toc62039718"/>
      <w:bookmarkStart w:id="281" w:name="_Toc62642961"/>
      <w:bookmarkStart w:id="282" w:name="_Toc62726955"/>
      <w:bookmarkStart w:id="283" w:name="_Toc63083058"/>
      <w:bookmarkStart w:id="284" w:name="_Toc74563241"/>
      <w:bookmarkStart w:id="285" w:name="_Toc144287500"/>
      <w:bookmarkStart w:id="286" w:name="_Toc153895254"/>
      <w:r>
        <w:rPr>
          <w:rFonts w:ascii="Calibri" w:hAnsi="Calibri" w:cs="Calibri"/>
          <w:sz w:val="22"/>
          <w:szCs w:val="22"/>
        </w:rPr>
        <w:t>Klachten en verbeteringen</w:t>
      </w:r>
      <w:bookmarkEnd w:id="280"/>
      <w:bookmarkEnd w:id="281"/>
      <w:bookmarkEnd w:id="282"/>
      <w:bookmarkEnd w:id="283"/>
      <w:bookmarkEnd w:id="284"/>
      <w:bookmarkEnd w:id="285"/>
      <w:bookmarkEnd w:id="286"/>
      <w:r>
        <w:rPr>
          <w:rFonts w:ascii="Calibri" w:hAnsi="Calibri" w:cs="Calibri"/>
          <w:sz w:val="22"/>
          <w:szCs w:val="22"/>
        </w:rPr>
        <w:t xml:space="preserve"> </w:t>
      </w:r>
    </w:p>
    <w:p w14:paraId="7F908E31" w14:textId="0DA69928" w:rsidR="007950E2" w:rsidRDefault="00000000">
      <w:pPr>
        <w:rPr>
          <w:rFonts w:cs="Calibri"/>
        </w:rPr>
      </w:pPr>
      <w:r>
        <w:rPr>
          <w:rFonts w:cs="Calibri"/>
        </w:rPr>
        <w:t xml:space="preserve">Heeft u klachten met betrekking tot de verzorging of veiligheid van uw kind vragen wij u dit in eerste instantie te bespreken met de </w:t>
      </w:r>
      <w:r w:rsidR="00986536">
        <w:rPr>
          <w:rFonts w:cs="Calibri"/>
        </w:rPr>
        <w:t>pedagogisch</w:t>
      </w:r>
      <w:r>
        <w:rPr>
          <w:rFonts w:cs="Calibri"/>
        </w:rPr>
        <w:t xml:space="preserve"> </w:t>
      </w:r>
      <w:r w:rsidR="00986536">
        <w:rPr>
          <w:rFonts w:cs="Calibri"/>
        </w:rPr>
        <w:t>professional</w:t>
      </w:r>
      <w:r>
        <w:rPr>
          <w:rFonts w:cs="Calibri"/>
        </w:rPr>
        <w:t xml:space="preserve">s van de groep waar uw kind verblijft. Mocht u er niet uitkomen met de </w:t>
      </w:r>
      <w:r w:rsidR="00986536">
        <w:rPr>
          <w:rFonts w:cs="Calibri"/>
        </w:rPr>
        <w:t>pedagogisch</w:t>
      </w:r>
      <w:r>
        <w:rPr>
          <w:rFonts w:cs="Calibri"/>
        </w:rPr>
        <w:t xml:space="preserve"> </w:t>
      </w:r>
      <w:r w:rsidR="00986536">
        <w:rPr>
          <w:rFonts w:cs="Calibri"/>
        </w:rPr>
        <w:t>professional</w:t>
      </w:r>
      <w:r>
        <w:rPr>
          <w:rFonts w:cs="Calibri"/>
        </w:rPr>
        <w:t xml:space="preserve">s dan kunt u uw klacht melden bij Mannie Cazemier, de eigenaresse van kinderopvang De Basis. </w:t>
      </w:r>
    </w:p>
    <w:p w14:paraId="67ABDFC4" w14:textId="77777777" w:rsidR="007950E2" w:rsidRDefault="00000000">
      <w:pPr>
        <w:rPr>
          <w:rFonts w:cs="Calibri"/>
        </w:rPr>
      </w:pPr>
      <w:r>
        <w:rPr>
          <w:rFonts w:cs="Calibri"/>
        </w:rPr>
        <w:t>Wij zullen ten alle tijden openstaan voor feedback en waar nodig verbeteringen doorvoeren.</w:t>
      </w:r>
    </w:p>
    <w:p w14:paraId="47B446AF" w14:textId="77777777" w:rsidR="007950E2" w:rsidRDefault="00000000">
      <w:pPr>
        <w:rPr>
          <w:rFonts w:cs="Calibri"/>
        </w:rPr>
      </w:pPr>
      <w:r>
        <w:rPr>
          <w:rFonts w:cs="Calibri"/>
        </w:rPr>
        <w:t>Mocht u er met beide partijen niet uitkomen zijn wij aangesloten bij de klachtencommissie kinderopvang te Baarn.</w:t>
      </w:r>
    </w:p>
    <w:p w14:paraId="6A08714D" w14:textId="77777777" w:rsidR="007950E2" w:rsidRDefault="007950E2">
      <w:pPr>
        <w:rPr>
          <w:rFonts w:cs="Calibri"/>
        </w:rPr>
      </w:pPr>
    </w:p>
    <w:p w14:paraId="60EF8CFC" w14:textId="77777777" w:rsidR="007950E2" w:rsidRDefault="00000000">
      <w:pPr>
        <w:pStyle w:val="Kop1"/>
        <w:numPr>
          <w:ilvl w:val="0"/>
          <w:numId w:val="3"/>
        </w:numPr>
        <w:rPr>
          <w:rFonts w:ascii="Calibri" w:hAnsi="Calibri" w:cs="Calibri"/>
          <w:sz w:val="22"/>
          <w:szCs w:val="22"/>
        </w:rPr>
      </w:pPr>
      <w:bookmarkStart w:id="287" w:name="_Toc62039719"/>
      <w:bookmarkStart w:id="288" w:name="_Toc62642962"/>
      <w:bookmarkStart w:id="289" w:name="_Toc62726956"/>
      <w:bookmarkStart w:id="290" w:name="_Toc63083059"/>
      <w:bookmarkStart w:id="291" w:name="_Toc74563242"/>
      <w:bookmarkStart w:id="292" w:name="_Toc144287501"/>
      <w:bookmarkStart w:id="293" w:name="_Toc153895255"/>
      <w:r>
        <w:rPr>
          <w:rFonts w:ascii="Calibri" w:hAnsi="Calibri" w:cs="Calibri"/>
          <w:sz w:val="22"/>
          <w:szCs w:val="22"/>
        </w:rPr>
        <w:t>Meldcode huiselijk geweld en kindermishandeling</w:t>
      </w:r>
      <w:bookmarkEnd w:id="287"/>
      <w:bookmarkEnd w:id="288"/>
      <w:bookmarkEnd w:id="289"/>
      <w:bookmarkEnd w:id="290"/>
      <w:bookmarkEnd w:id="291"/>
      <w:bookmarkEnd w:id="292"/>
      <w:bookmarkEnd w:id="293"/>
    </w:p>
    <w:p w14:paraId="61007C9B" w14:textId="77777777" w:rsidR="007950E2" w:rsidRDefault="00000000">
      <w:pPr>
        <w:pStyle w:val="Normaalweb"/>
        <w:shd w:val="clear" w:color="auto" w:fill="FFFFFF"/>
        <w:spacing w:before="0" w:after="225" w:line="300" w:lineRule="atLeast"/>
        <w:rPr>
          <w:rFonts w:ascii="Calibri" w:hAnsi="Calibri" w:cs="Calibri"/>
          <w:sz w:val="22"/>
          <w:szCs w:val="22"/>
        </w:rPr>
      </w:pPr>
      <w:r>
        <w:rPr>
          <w:rFonts w:ascii="Calibri" w:hAnsi="Calibri" w:cs="Calibri"/>
          <w:sz w:val="22"/>
          <w:szCs w:val="22"/>
        </w:rPr>
        <w:t xml:space="preserve">Wij hanteren de meldcode voor huiselijk geweld en kindermishandeling. Deze meldcode is speciaal toegeschreven naar de branche kinderopvang en is bedoeld voor iedereen die werkzaam is binnen deze branche. De meldcode geeft via een stappenplan aan hoe te handelen wanneer er signalen zijn die kunnen duiden op huiselijk geweld of kindermishandeling. Het doel van een verplichte meldcode is dat er sneller en adequater wordt ingegrepen. </w:t>
      </w:r>
    </w:p>
    <w:p w14:paraId="6AB93713" w14:textId="77777777" w:rsidR="007950E2" w:rsidRDefault="00000000">
      <w:pPr>
        <w:pStyle w:val="Normaalweb"/>
        <w:shd w:val="clear" w:color="auto" w:fill="FFFFFF"/>
        <w:spacing w:before="225" w:after="225" w:line="300" w:lineRule="atLeast"/>
        <w:rPr>
          <w:rFonts w:ascii="Calibri" w:hAnsi="Calibri" w:cs="Calibri"/>
          <w:sz w:val="22"/>
          <w:szCs w:val="22"/>
        </w:rPr>
      </w:pPr>
      <w:r>
        <w:rPr>
          <w:rFonts w:ascii="Calibri" w:hAnsi="Calibri" w:cs="Calibri"/>
          <w:sz w:val="22"/>
          <w:szCs w:val="22"/>
        </w:rPr>
        <w:t>Jaarlijks wordt de meldcode besproken en onder de aandacht gebracht bij alle medewerkers. Dit doen we in het werkoverleg en via een training.</w:t>
      </w:r>
    </w:p>
    <w:p w14:paraId="5E82BBE7" w14:textId="77777777" w:rsidR="007950E2" w:rsidRDefault="007950E2">
      <w:pPr>
        <w:pStyle w:val="Normaalweb"/>
        <w:shd w:val="clear" w:color="auto" w:fill="FFFFFF"/>
        <w:spacing w:before="225" w:after="225" w:line="300" w:lineRule="atLeast"/>
        <w:rPr>
          <w:rFonts w:ascii="Calibri" w:hAnsi="Calibri" w:cs="Calibri"/>
          <w:sz w:val="22"/>
          <w:szCs w:val="22"/>
        </w:rPr>
      </w:pPr>
    </w:p>
    <w:p w14:paraId="586F6B40" w14:textId="77777777" w:rsidR="007950E2" w:rsidRDefault="00000000">
      <w:pPr>
        <w:pStyle w:val="Kop1"/>
        <w:numPr>
          <w:ilvl w:val="0"/>
          <w:numId w:val="3"/>
        </w:numPr>
        <w:rPr>
          <w:rFonts w:ascii="Calibri" w:hAnsi="Calibri" w:cs="Calibri"/>
          <w:sz w:val="22"/>
          <w:szCs w:val="22"/>
        </w:rPr>
      </w:pPr>
      <w:bookmarkStart w:id="294" w:name="_Toc62039720"/>
      <w:bookmarkStart w:id="295" w:name="_Toc62642963"/>
      <w:bookmarkStart w:id="296" w:name="_Toc62726957"/>
      <w:bookmarkStart w:id="297" w:name="_Toc63083060"/>
      <w:bookmarkStart w:id="298" w:name="_Toc74563243"/>
      <w:bookmarkStart w:id="299" w:name="_Toc144287502"/>
      <w:bookmarkStart w:id="300" w:name="_Toc153895256"/>
      <w:r>
        <w:rPr>
          <w:rFonts w:ascii="Calibri" w:hAnsi="Calibri" w:cs="Calibri"/>
          <w:sz w:val="22"/>
          <w:szCs w:val="22"/>
        </w:rPr>
        <w:t>Vve- beleid</w:t>
      </w:r>
      <w:bookmarkEnd w:id="294"/>
      <w:bookmarkEnd w:id="295"/>
      <w:bookmarkEnd w:id="296"/>
      <w:bookmarkEnd w:id="297"/>
      <w:bookmarkEnd w:id="298"/>
      <w:bookmarkEnd w:id="299"/>
      <w:bookmarkEnd w:id="300"/>
    </w:p>
    <w:p w14:paraId="45726A64" w14:textId="77777777" w:rsidR="007950E2" w:rsidRDefault="00000000">
      <w:pPr>
        <w:rPr>
          <w:rFonts w:cs="Calibri"/>
        </w:rPr>
      </w:pPr>
      <w:r>
        <w:rPr>
          <w:rFonts w:cs="Calibri"/>
        </w:rPr>
        <w:t xml:space="preserve">Kinderopvang De Basis gebruikt het programma Puk en Ko. Dit programma sluit aan op het programma van De Basisschool. Behalve spraak en taal werkt Uk en Puk aan de sociaal- emotionele ontwikkeling, motorische- en zintuigelijke ontwikkeling en de eerste rekenprikkels. </w:t>
      </w:r>
    </w:p>
    <w:p w14:paraId="516846A2" w14:textId="77777777" w:rsidR="007950E2" w:rsidRDefault="00000000">
      <w:pPr>
        <w:rPr>
          <w:rFonts w:cs="Calibri"/>
        </w:rPr>
      </w:pPr>
      <w:r>
        <w:rPr>
          <w:rFonts w:cs="Calibri"/>
        </w:rPr>
        <w:t>Spelen is ontdekken en groeien. Daarom staat spelen centraal in Uk en Puk. Alle activiteiten zijn geschikt voor kinderen van 0 t/m 4 jaar. Bij Uk en Puk draait het niet alleen om lesjes geven en leren. De baby’s, dreumesen en peuters leren ook nieuwe vaardigheden door actief bezig te zijn en lekker te kunnen spelen.</w:t>
      </w:r>
    </w:p>
    <w:p w14:paraId="286A998F" w14:textId="77777777" w:rsidR="007950E2" w:rsidRDefault="00000000">
      <w:pPr>
        <w:rPr>
          <w:rFonts w:cs="Calibri"/>
        </w:rPr>
      </w:pPr>
      <w:r>
        <w:rPr>
          <w:rFonts w:cs="Calibri"/>
        </w:rPr>
        <w:t>Hoe wij de VVE in de praktijk vormgeven, kunt u teruglezen in het VVE- beleidsplan.</w:t>
      </w:r>
    </w:p>
    <w:p w14:paraId="1C91BB39" w14:textId="77777777" w:rsidR="007950E2" w:rsidRDefault="00000000">
      <w:pPr>
        <w:shd w:val="clear" w:color="auto" w:fill="FFFFFF"/>
        <w:suppressAutoHyphens w:val="0"/>
        <w:spacing w:after="0"/>
        <w:rPr>
          <w:rFonts w:eastAsia="Times New Roman" w:cs="Calibri"/>
          <w:color w:val="666666"/>
          <w:lang w:eastAsia="nl-NL"/>
        </w:rPr>
      </w:pPr>
      <w:r>
        <w:rPr>
          <w:rFonts w:eastAsia="Times New Roman" w:cs="Calibri"/>
          <w:color w:val="666666"/>
          <w:lang w:eastAsia="nl-NL"/>
        </w:rPr>
        <w:t xml:space="preserve"> </w:t>
      </w:r>
    </w:p>
    <w:p w14:paraId="1DC83CFF" w14:textId="77777777" w:rsidR="007950E2" w:rsidRDefault="00000000">
      <w:pPr>
        <w:pStyle w:val="Kop1"/>
        <w:numPr>
          <w:ilvl w:val="0"/>
          <w:numId w:val="3"/>
        </w:numPr>
        <w:rPr>
          <w:rFonts w:ascii="Calibri" w:hAnsi="Calibri" w:cs="Calibri"/>
          <w:sz w:val="22"/>
          <w:szCs w:val="22"/>
        </w:rPr>
      </w:pPr>
      <w:bookmarkStart w:id="301" w:name="_Toc62039721"/>
      <w:bookmarkStart w:id="302" w:name="_Toc62642964"/>
      <w:bookmarkStart w:id="303" w:name="_Toc62726958"/>
      <w:bookmarkStart w:id="304" w:name="_Toc63083061"/>
      <w:bookmarkStart w:id="305" w:name="_Toc74563244"/>
      <w:bookmarkStart w:id="306" w:name="_Toc144287503"/>
      <w:bookmarkStart w:id="307" w:name="_Toc153895257"/>
      <w:bookmarkStart w:id="308" w:name="_Hlk159942233"/>
      <w:r>
        <w:rPr>
          <w:rFonts w:ascii="Calibri" w:hAnsi="Calibri" w:cs="Calibri"/>
          <w:sz w:val="22"/>
          <w:szCs w:val="22"/>
        </w:rPr>
        <w:t>Coachingsbeleid</w:t>
      </w:r>
      <w:bookmarkEnd w:id="301"/>
      <w:bookmarkEnd w:id="302"/>
      <w:bookmarkEnd w:id="303"/>
      <w:bookmarkEnd w:id="304"/>
      <w:bookmarkEnd w:id="305"/>
      <w:bookmarkEnd w:id="306"/>
      <w:bookmarkEnd w:id="307"/>
      <w:r>
        <w:rPr>
          <w:rFonts w:ascii="Calibri" w:hAnsi="Calibri" w:cs="Calibri"/>
          <w:sz w:val="22"/>
          <w:szCs w:val="22"/>
        </w:rPr>
        <w:t xml:space="preserve"> </w:t>
      </w:r>
    </w:p>
    <w:p w14:paraId="25D8BA76" w14:textId="12F8E111" w:rsidR="007950E2" w:rsidRDefault="00000000">
      <w:r>
        <w:rPr>
          <w:rFonts w:cs="Calibri"/>
        </w:rPr>
        <w:t xml:space="preserve">Bij kinderopvang De Basis hebben we een pedagogisch coach in dienst. Zij ondersteunt alle </w:t>
      </w:r>
      <w:r w:rsidR="00986536">
        <w:rPr>
          <w:rFonts w:cs="Calibri"/>
        </w:rPr>
        <w:t>pedagogisch</w:t>
      </w:r>
      <w:r>
        <w:rPr>
          <w:rFonts w:cs="Calibri"/>
        </w:rPr>
        <w:t xml:space="preserve"> </w:t>
      </w:r>
      <w:r w:rsidR="00986536">
        <w:rPr>
          <w:rFonts w:cs="Calibri"/>
        </w:rPr>
        <w:t>professional</w:t>
      </w:r>
      <w:r>
        <w:rPr>
          <w:rFonts w:cs="Calibri"/>
        </w:rPr>
        <w:t xml:space="preserve">s in hun werkzaamheden met kinderen en om hun professionaliteit verder te ontwikkelen en de kwaliteit hoog te houden.  Deze coaching wordt gedaan door een HBO-geschoolde coach. Dit kan door middel van coaching on the job, maar ook tijdens individuele gesprekken. Hierbij is de ontwikkeling van de pedagogisch </w:t>
      </w:r>
      <w:r w:rsidR="00986536">
        <w:rPr>
          <w:rFonts w:cs="Calibri"/>
        </w:rPr>
        <w:t>professional</w:t>
      </w:r>
      <w:r>
        <w:rPr>
          <w:rFonts w:cs="Calibri"/>
        </w:rPr>
        <w:t xml:space="preserve"> belangrijk. Onderwerpen als vakbekwaamheid, spel aanbod, opbrengst bewust werken en pedagogisch handelen komen hierin bijvoorbeeld aan bod. Professionalisering een vast punt op de agenda.</w:t>
      </w:r>
    </w:p>
    <w:p w14:paraId="067600B6" w14:textId="77777777" w:rsidR="007950E2" w:rsidRDefault="00000000">
      <w:pPr>
        <w:pStyle w:val="Geenafstand"/>
      </w:pPr>
      <w:r>
        <w:rPr>
          <w:rFonts w:cs="Calibri"/>
          <w:color w:val="000000"/>
          <w:shd w:val="clear" w:color="auto" w:fill="FFFFFF"/>
        </w:rPr>
        <w:t>De wet schrijft hier een minimaal aantal uren voor: Minimaal 50 uur per locatie/LRK voor de ontwikkeling en implementatie van het Pedagogisch Beleid. Minimaal 10 uur per fte voor coaching van de beroepskrachten. Voor kov de Basis zal in totaal 250 uur op jaarbasis (5 locaties: 2x BSO, 1x KDV en 2x peuteropvang) worden besteed aan voorbereiding, ontwikkeling en uitvoering van het Pedagogisch Beleid. Voor het coachen van de beroepskrachten zal in totaal 50 uur op jaarbasis (10u x 5 fte) worden besteed.</w:t>
      </w:r>
    </w:p>
    <w:p w14:paraId="7805F04C" w14:textId="77777777" w:rsidR="007950E2" w:rsidRDefault="007950E2">
      <w:pPr>
        <w:pStyle w:val="Geenafstand"/>
        <w:rPr>
          <w:rFonts w:cs="Calibri"/>
        </w:rPr>
      </w:pPr>
    </w:p>
    <w:bookmarkEnd w:id="308"/>
    <w:p w14:paraId="16E09DEE" w14:textId="77777777" w:rsidR="007950E2" w:rsidRDefault="007950E2">
      <w:pPr>
        <w:rPr>
          <w:rFonts w:cs="Calibri"/>
        </w:rPr>
      </w:pPr>
    </w:p>
    <w:p w14:paraId="421772ED" w14:textId="77777777" w:rsidR="007950E2" w:rsidRDefault="007950E2">
      <w:pPr>
        <w:rPr>
          <w:rFonts w:cs="Calibri"/>
        </w:rPr>
      </w:pPr>
    </w:p>
    <w:p w14:paraId="18A0C22C" w14:textId="77777777" w:rsidR="007950E2" w:rsidRDefault="007950E2"/>
    <w:sectPr w:rsidR="007950E2">
      <w:headerReference w:type="default" r:id="rId10"/>
      <w:footerReference w:type="defaul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E9F0E" w14:textId="77777777" w:rsidR="00027B0A" w:rsidRDefault="00027B0A">
      <w:pPr>
        <w:spacing w:after="0"/>
      </w:pPr>
      <w:r>
        <w:separator/>
      </w:r>
    </w:p>
  </w:endnote>
  <w:endnote w:type="continuationSeparator" w:id="0">
    <w:p w14:paraId="1E3E1CFB" w14:textId="77777777" w:rsidR="00027B0A" w:rsidRDefault="00027B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B766" w14:textId="77777777" w:rsidR="002C5849" w:rsidRDefault="00000000">
    <w:pPr>
      <w:pStyle w:val="Voettekst"/>
      <w:jc w:val="right"/>
    </w:pPr>
    <w:r>
      <w:fldChar w:fldCharType="begin"/>
    </w:r>
    <w:r>
      <w:instrText xml:space="preserve"> PAGE </w:instrText>
    </w:r>
    <w:r>
      <w:fldChar w:fldCharType="separate"/>
    </w:r>
    <w:r>
      <w:t>2</w:t>
    </w:r>
    <w:r>
      <w:fldChar w:fldCharType="end"/>
    </w:r>
  </w:p>
  <w:p w14:paraId="22CC991A" w14:textId="77777777" w:rsidR="002C5849" w:rsidRDefault="002C58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C8FA5" w14:textId="77777777" w:rsidR="00027B0A" w:rsidRDefault="00027B0A">
      <w:pPr>
        <w:spacing w:after="0"/>
      </w:pPr>
      <w:r>
        <w:rPr>
          <w:color w:val="000000"/>
        </w:rPr>
        <w:separator/>
      </w:r>
    </w:p>
  </w:footnote>
  <w:footnote w:type="continuationSeparator" w:id="0">
    <w:p w14:paraId="0BDD202A" w14:textId="77777777" w:rsidR="00027B0A" w:rsidRDefault="00027B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CF70" w14:textId="77777777" w:rsidR="002C5849" w:rsidRDefault="002C584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D0403"/>
    <w:multiLevelType w:val="multilevel"/>
    <w:tmpl w:val="1A883A86"/>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C215A82"/>
    <w:multiLevelType w:val="multilevel"/>
    <w:tmpl w:val="F8A6B9E4"/>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6244100"/>
    <w:multiLevelType w:val="multilevel"/>
    <w:tmpl w:val="D47C1D5C"/>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 w15:restartNumberingAfterBreak="0">
    <w:nsid w:val="5E8D21DB"/>
    <w:multiLevelType w:val="multilevel"/>
    <w:tmpl w:val="0C80D77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C3D270B"/>
    <w:multiLevelType w:val="multilevel"/>
    <w:tmpl w:val="3698B5B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1536964991">
    <w:abstractNumId w:val="3"/>
  </w:num>
  <w:num w:numId="2" w16cid:durableId="2101019855">
    <w:abstractNumId w:val="4"/>
  </w:num>
  <w:num w:numId="3" w16cid:durableId="1331568542">
    <w:abstractNumId w:val="2"/>
  </w:num>
  <w:num w:numId="4" w16cid:durableId="2102942809">
    <w:abstractNumId w:val="1"/>
  </w:num>
  <w:num w:numId="5" w16cid:durableId="1180852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0E2"/>
    <w:rsid w:val="00027B0A"/>
    <w:rsid w:val="001D3A60"/>
    <w:rsid w:val="002C5849"/>
    <w:rsid w:val="004E3EFF"/>
    <w:rsid w:val="00742AB7"/>
    <w:rsid w:val="007950E2"/>
    <w:rsid w:val="00986536"/>
    <w:rsid w:val="00AF3C68"/>
    <w:rsid w:val="00D67C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2820A"/>
  <w15:docId w15:val="{F7564E6E-14A0-4AD1-A4EB-7F1FF9F0A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NL"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paragraph" w:styleId="Kop1">
    <w:name w:val="heading 1"/>
    <w:basedOn w:val="Standaard"/>
    <w:next w:val="Standaard"/>
    <w:uiPriority w:val="9"/>
    <w:qFormat/>
    <w:pPr>
      <w:keepNext/>
      <w:keepLines/>
      <w:spacing w:before="240" w:after="0"/>
      <w:outlineLvl w:val="0"/>
    </w:pPr>
    <w:rPr>
      <w:rFonts w:ascii="Calibri Light" w:eastAsia="Times New Roman" w:hAnsi="Calibri Light"/>
      <w:color w:val="2F5496"/>
      <w:sz w:val="32"/>
      <w:szCs w:val="32"/>
    </w:rPr>
  </w:style>
  <w:style w:type="paragraph" w:styleId="Kop2">
    <w:name w:val="heading 2"/>
    <w:basedOn w:val="Standaard"/>
    <w:next w:val="Standaard"/>
    <w:uiPriority w:val="9"/>
    <w:unhideWhenUsed/>
    <w:qFormat/>
    <w:pPr>
      <w:keepNext/>
      <w:keepLines/>
      <w:spacing w:before="40" w:after="0"/>
      <w:outlineLvl w:val="1"/>
    </w:pPr>
    <w:rPr>
      <w:rFonts w:ascii="Calibri Light" w:eastAsia="Times New Roman" w:hAnsi="Calibri Light"/>
      <w:color w:val="2F5496"/>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rPr>
      <w:rFonts w:ascii="Calibri Light" w:eastAsia="Times New Roman" w:hAnsi="Calibri Light" w:cs="Times New Roman"/>
      <w:color w:val="2F5496"/>
      <w:sz w:val="32"/>
      <w:szCs w:val="32"/>
    </w:rPr>
  </w:style>
  <w:style w:type="character" w:customStyle="1" w:styleId="Kop2Char">
    <w:name w:val="Kop 2 Char"/>
    <w:basedOn w:val="Standaardalinea-lettertype"/>
    <w:rPr>
      <w:rFonts w:ascii="Calibri Light" w:eastAsia="Times New Roman" w:hAnsi="Calibri Light" w:cs="Times New Roman"/>
      <w:color w:val="2F5496"/>
      <w:sz w:val="26"/>
      <w:szCs w:val="26"/>
    </w:rPr>
  </w:style>
  <w:style w:type="paragraph" w:styleId="Lijstalinea">
    <w:name w:val="List Paragraph"/>
    <w:basedOn w:val="Standaard"/>
    <w:pPr>
      <w:ind w:left="720"/>
    </w:pPr>
  </w:style>
  <w:style w:type="paragraph" w:styleId="Geenafstand">
    <w:name w:val="No Spacing"/>
    <w:pPr>
      <w:suppressAutoHyphens/>
      <w:spacing w:after="0"/>
    </w:pPr>
  </w:style>
  <w:style w:type="character" w:styleId="Zwaar">
    <w:name w:val="Strong"/>
    <w:rPr>
      <w:b/>
      <w:bCs/>
    </w:rPr>
  </w:style>
  <w:style w:type="paragraph" w:styleId="Normaalweb">
    <w:name w:val="Normal (Web)"/>
    <w:basedOn w:val="Standaard"/>
    <w:pPr>
      <w:suppressAutoHyphens w:val="0"/>
      <w:spacing w:before="100" w:after="100"/>
      <w:textAlignment w:val="auto"/>
    </w:pPr>
    <w:rPr>
      <w:rFonts w:ascii="Times New Roman" w:eastAsia="Times New Roman" w:hAnsi="Times New Roman"/>
      <w:sz w:val="24"/>
      <w:szCs w:val="24"/>
      <w:lang w:eastAsia="nl-NL"/>
    </w:rPr>
  </w:style>
  <w:style w:type="paragraph" w:styleId="Kopvaninhoudsopgave">
    <w:name w:val="TOC Heading"/>
    <w:basedOn w:val="Kop1"/>
    <w:next w:val="Standaard"/>
    <w:pPr>
      <w:suppressAutoHyphens w:val="0"/>
      <w:textAlignment w:val="auto"/>
    </w:pPr>
    <w:rPr>
      <w:lang w:eastAsia="nl-NL"/>
    </w:rPr>
  </w:style>
  <w:style w:type="paragraph" w:styleId="Inhopg1">
    <w:name w:val="toc 1"/>
    <w:basedOn w:val="Standaard"/>
    <w:next w:val="Standaard"/>
    <w:autoRedefine/>
    <w:pPr>
      <w:spacing w:after="100"/>
    </w:pPr>
  </w:style>
  <w:style w:type="paragraph" w:styleId="Inhopg2">
    <w:name w:val="toc 2"/>
    <w:basedOn w:val="Standaard"/>
    <w:next w:val="Standaard"/>
    <w:autoRedefine/>
    <w:pPr>
      <w:spacing w:after="100"/>
      <w:ind w:left="220"/>
    </w:pPr>
  </w:style>
  <w:style w:type="character" w:styleId="Hyperlink">
    <w:name w:val="Hyperlink"/>
    <w:basedOn w:val="Standaardalinea-lettertype"/>
    <w:rPr>
      <w:color w:val="0563C1"/>
      <w:u w:val="single"/>
    </w:rPr>
  </w:style>
  <w:style w:type="character" w:styleId="Onopgelostemelding">
    <w:name w:val="Unresolved Mention"/>
    <w:basedOn w:val="Standaardalinea-lettertype"/>
    <w:rPr>
      <w:color w:val="605E5C"/>
      <w:shd w:val="clear" w:color="auto" w:fill="E1DFDD"/>
    </w:rPr>
  </w:style>
  <w:style w:type="character" w:styleId="GevolgdeHyperlink">
    <w:name w:val="FollowedHyperlink"/>
    <w:basedOn w:val="Standaardalinea-lettertype"/>
    <w:rPr>
      <w:color w:val="954F72"/>
      <w:u w:val="single"/>
    </w:rPr>
  </w:style>
  <w:style w:type="paragraph" w:styleId="Koptekst">
    <w:name w:val="header"/>
    <w:basedOn w:val="Standaard"/>
    <w:pPr>
      <w:tabs>
        <w:tab w:val="center" w:pos="4513"/>
        <w:tab w:val="right" w:pos="9026"/>
      </w:tabs>
      <w:suppressAutoHyphens w:val="0"/>
      <w:spacing w:after="0"/>
    </w:pPr>
  </w:style>
  <w:style w:type="character" w:customStyle="1" w:styleId="KoptekstChar">
    <w:name w:val="Koptekst Char"/>
    <w:basedOn w:val="Standaardalinea-lettertype"/>
  </w:style>
  <w:style w:type="paragraph" w:styleId="Voettekst">
    <w:name w:val="footer"/>
    <w:basedOn w:val="Standaard"/>
    <w:pPr>
      <w:tabs>
        <w:tab w:val="center" w:pos="4513"/>
        <w:tab w:val="right" w:pos="9026"/>
      </w:tabs>
      <w:suppressAutoHyphens w:val="0"/>
      <w:spacing w:after="0"/>
    </w:pPr>
  </w:style>
  <w:style w:type="character" w:customStyle="1" w:styleId="VoettekstChar">
    <w:name w:val="Voettekst Char"/>
    <w:basedOn w:val="Standaardalinea-lettertype"/>
  </w:style>
  <w:style w:type="character" w:styleId="Nadruk">
    <w:name w:val="Emphasis"/>
    <w:rPr>
      <w:i/>
      <w:iCs/>
    </w:rPr>
  </w:style>
  <w:style w:type="character" w:customStyle="1" w:styleId="HeaderChar">
    <w:name w:val="Header Char"/>
    <w:basedOn w:val="Standaardalinea-lettertype"/>
  </w:style>
  <w:style w:type="character" w:customStyle="1" w:styleId="FooterChar">
    <w:name w:val="Footer Char"/>
    <w:basedOn w:val="Standaardalinea-lettertype"/>
  </w:style>
  <w:style w:type="character" w:customStyle="1" w:styleId="GeenafstandChar">
    <w:name w:val="Geen afstand Cha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gd.groningen.nl/voor-professionals/overige-professionals/infectieziek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5337</Words>
  <Characters>29356</Characters>
  <Application>Microsoft Office Word</Application>
  <DocSecurity>0</DocSecurity>
  <Lines>244</Lines>
  <Paragraphs>69</Paragraphs>
  <ScaleCrop>false</ScaleCrop>
  <Company/>
  <LinksUpToDate>false</LinksUpToDate>
  <CharactersWithSpaces>34624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marjolein vaneveld</dc:creator>
  <dc:description/>
  <cp:lastModifiedBy>Mannie Cazemier</cp:lastModifiedBy>
  <cp:revision>3</cp:revision>
  <cp:lastPrinted>2025-01-28T16:12:00Z</cp:lastPrinted>
  <dcterms:created xsi:type="dcterms:W3CDTF">2025-12-16T13:40:00Z</dcterms:created>
  <dcterms:modified xsi:type="dcterms:W3CDTF">2025-12-16T13:49:00Z</dcterms:modified>
</cp:coreProperties>
</file>